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1A605" w14:textId="319E0282" w:rsidR="002377AA" w:rsidRDefault="007C2798" w:rsidP="008C41FB">
      <w:pPr>
        <w:autoSpaceDE w:val="0"/>
        <w:autoSpaceDN w:val="0"/>
        <w:adjustRightInd w:val="0"/>
        <w:rPr>
          <w:rFonts w:cs="OptimaBold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0E60161" wp14:editId="42F37F5A">
            <wp:extent cx="1866900" cy="451168"/>
            <wp:effectExtent l="0" t="0" r="0" b="6350"/>
            <wp:docPr id="1" name="Picture 1" descr="C:\Users\ejbennett.NGALA.000\AppData\Local\Microsoft\Windows\Temporary Internet Files\Content.Word\NGALA_MASTERBRAN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jbennett.NGALA.000\AppData\Local\Microsoft\Windows\Temporary Internet Files\Content.Word\NGALA_MASTERBRAND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172" cy="46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FDF0E" w14:textId="6A0F9534" w:rsidR="00542A52" w:rsidRPr="0084776D" w:rsidRDefault="00542A52" w:rsidP="008C41FB">
      <w:pPr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</w:rPr>
      </w:pPr>
      <w:r w:rsidRPr="0084776D">
        <w:rPr>
          <w:rFonts w:ascii="Arial" w:hAnsi="Arial" w:cs="Arial"/>
          <w:bCs/>
          <w:sz w:val="32"/>
          <w:szCs w:val="32"/>
        </w:rPr>
        <w:t>N</w:t>
      </w:r>
      <w:r w:rsidR="002D6F0D" w:rsidRPr="0084776D">
        <w:rPr>
          <w:rFonts w:ascii="Arial" w:hAnsi="Arial" w:cs="Arial"/>
          <w:bCs/>
          <w:sz w:val="32"/>
          <w:szCs w:val="32"/>
        </w:rPr>
        <w:t>gala</w:t>
      </w:r>
      <w:r w:rsidRPr="0084776D">
        <w:rPr>
          <w:rFonts w:ascii="Arial" w:hAnsi="Arial" w:cs="Arial"/>
          <w:bCs/>
          <w:sz w:val="32"/>
          <w:szCs w:val="32"/>
        </w:rPr>
        <w:t xml:space="preserve"> Published Journal Articles</w:t>
      </w:r>
      <w:r w:rsidR="008C6381">
        <w:rPr>
          <w:rFonts w:ascii="Arial" w:hAnsi="Arial" w:cs="Arial"/>
          <w:bCs/>
          <w:sz w:val="32"/>
          <w:szCs w:val="32"/>
        </w:rPr>
        <w:t xml:space="preserve"> and Papers</w:t>
      </w:r>
      <w:r w:rsidR="008C41FB" w:rsidRPr="0084776D">
        <w:rPr>
          <w:rFonts w:ascii="Arial" w:hAnsi="Arial" w:cs="Arial"/>
          <w:bCs/>
          <w:sz w:val="32"/>
          <w:szCs w:val="32"/>
        </w:rPr>
        <w:tab/>
      </w:r>
      <w:r w:rsidR="008C41FB" w:rsidRPr="0084776D">
        <w:rPr>
          <w:rFonts w:ascii="Arial" w:hAnsi="Arial" w:cs="Arial"/>
          <w:bCs/>
          <w:sz w:val="32"/>
          <w:szCs w:val="32"/>
        </w:rPr>
        <w:tab/>
      </w:r>
      <w:r w:rsidR="008C41FB" w:rsidRPr="0084776D">
        <w:rPr>
          <w:rFonts w:ascii="Arial" w:hAnsi="Arial" w:cs="Arial"/>
          <w:bCs/>
          <w:sz w:val="32"/>
          <w:szCs w:val="32"/>
        </w:rPr>
        <w:tab/>
      </w:r>
      <w:r w:rsidR="008C41FB" w:rsidRPr="0084776D">
        <w:rPr>
          <w:rFonts w:ascii="Arial" w:hAnsi="Arial" w:cs="Arial"/>
          <w:bCs/>
          <w:sz w:val="32"/>
          <w:szCs w:val="32"/>
        </w:rPr>
        <w:tab/>
      </w:r>
      <w:r w:rsidR="008C41FB" w:rsidRPr="0084776D">
        <w:rPr>
          <w:rFonts w:ascii="Arial" w:hAnsi="Arial" w:cs="Arial"/>
          <w:color w:val="1F497D"/>
          <w:sz w:val="32"/>
          <w:szCs w:val="32"/>
        </w:rPr>
        <w:t xml:space="preserve"> </w:t>
      </w:r>
    </w:p>
    <w:p w14:paraId="674DB02D" w14:textId="6A89BD91" w:rsidR="00C54DA2" w:rsidRDefault="00D0411A" w:rsidP="00F35227">
      <w:pPr>
        <w:autoSpaceDE w:val="0"/>
        <w:autoSpaceDN w:val="0"/>
        <w:adjustRightInd w:val="0"/>
        <w:ind w:hanging="720"/>
        <w:contextualSpacing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2021</w:t>
      </w:r>
    </w:p>
    <w:p w14:paraId="331C581A" w14:textId="77777777" w:rsidR="00536BA8" w:rsidRPr="00536BA8" w:rsidRDefault="00536BA8" w:rsidP="00536BA8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363" w:hanging="720"/>
        <w:rPr>
          <w:rFonts w:ascii="Arial" w:hAnsi="Arial" w:cs="Arial"/>
        </w:rPr>
      </w:pPr>
      <w:bookmarkStart w:id="1" w:name="_Hlk45565421"/>
      <w:r w:rsidRPr="00536BA8">
        <w:rPr>
          <w:rFonts w:ascii="Arial" w:hAnsi="Arial" w:cs="Arial"/>
        </w:rPr>
        <w:t xml:space="preserve">Bennett, E., Simpson, W., Cooke, D., Banham, V., Strange, C. &amp; Munns, A. (2021). Sustaining an inter-professional culture of research and evaluation within a community parenting and early childhood organisation. </w:t>
      </w:r>
      <w:r w:rsidRPr="00536BA8">
        <w:rPr>
          <w:rFonts w:ascii="Arial" w:hAnsi="Arial" w:cs="Arial"/>
          <w:i/>
        </w:rPr>
        <w:t>Journal of Children and Young People’s Health 2021; 2</w:t>
      </w:r>
      <w:r w:rsidRPr="00536BA8">
        <w:rPr>
          <w:rFonts w:ascii="Arial" w:hAnsi="Arial" w:cs="Arial"/>
        </w:rPr>
        <w:t xml:space="preserve">(1) </w:t>
      </w:r>
    </w:p>
    <w:p w14:paraId="616C9C02" w14:textId="77777777" w:rsidR="00536BA8" w:rsidRPr="00536BA8" w:rsidRDefault="00536BA8" w:rsidP="00536BA8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363" w:hanging="720"/>
        <w:rPr>
          <w:rFonts w:ascii="Arial" w:hAnsi="Arial" w:cs="Arial"/>
        </w:rPr>
      </w:pPr>
      <w:r w:rsidRPr="00536BA8">
        <w:rPr>
          <w:rFonts w:ascii="Arial" w:hAnsi="Arial" w:cs="Arial"/>
        </w:rPr>
        <w:t xml:space="preserve">Simpson, W., Bennett, E. &amp; Marriott, R. (2021). Growing Strong Brains®: Assessing practitioner application of a health promotion toolkit within Aboriginal communities in Western Australia. </w:t>
      </w:r>
      <w:r w:rsidRPr="00536BA8">
        <w:rPr>
          <w:rFonts w:ascii="Arial" w:hAnsi="Arial" w:cs="Arial"/>
          <w:i/>
        </w:rPr>
        <w:t>Australian Journal of Child and Family Health Nursing</w:t>
      </w:r>
      <w:r w:rsidRPr="00536BA8">
        <w:rPr>
          <w:rFonts w:ascii="Arial" w:hAnsi="Arial" w:cs="Arial"/>
        </w:rPr>
        <w:t xml:space="preserve"> (in press)</w:t>
      </w:r>
    </w:p>
    <w:p w14:paraId="364527F1" w14:textId="3AE62B73" w:rsidR="003B4996" w:rsidRPr="003B4996" w:rsidRDefault="003B4996" w:rsidP="003B4996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363" w:hanging="720"/>
        <w:rPr>
          <w:rFonts w:ascii="Arial" w:eastAsiaTheme="minorHAnsi" w:hAnsi="Arial" w:cs="Arial"/>
          <w:lang w:eastAsia="en-US"/>
        </w:rPr>
      </w:pPr>
      <w:r w:rsidRPr="003B4996">
        <w:rPr>
          <w:rFonts w:ascii="Arial" w:eastAsiaTheme="minorHAnsi" w:hAnsi="Arial" w:cs="Arial"/>
          <w:lang w:eastAsia="en-US"/>
        </w:rPr>
        <w:t>Poster Presentation: Allen, J &amp; Robinson, D. (2021)</w:t>
      </w:r>
      <w:r w:rsidR="000E3450">
        <w:rPr>
          <w:rFonts w:ascii="Arial" w:eastAsiaTheme="minorHAnsi" w:hAnsi="Arial" w:cs="Arial"/>
          <w:lang w:eastAsia="en-US"/>
        </w:rPr>
        <w:t>.</w:t>
      </w:r>
      <w:r w:rsidRPr="003B4996">
        <w:rPr>
          <w:rFonts w:ascii="Arial" w:eastAsiaTheme="minorHAnsi" w:hAnsi="Arial" w:cs="Arial"/>
          <w:lang w:eastAsia="en-US"/>
        </w:rPr>
        <w:t xml:space="preserve"> Growing Strong Brains® interactive toolkit: Journeying together with Aboriginal families in WA. WACOSS Conference Feb 2021. </w:t>
      </w:r>
    </w:p>
    <w:bookmarkEnd w:id="1"/>
    <w:p w14:paraId="3CF82AF4" w14:textId="7CBF678E" w:rsidR="00C54DA2" w:rsidRPr="0084776D" w:rsidRDefault="00C54DA2" w:rsidP="00F35227">
      <w:pPr>
        <w:autoSpaceDE w:val="0"/>
        <w:autoSpaceDN w:val="0"/>
        <w:adjustRightInd w:val="0"/>
        <w:ind w:hanging="720"/>
        <w:contextualSpacing/>
        <w:rPr>
          <w:rFonts w:ascii="Arial" w:hAnsi="Arial" w:cs="Arial"/>
          <w:bCs/>
          <w:sz w:val="26"/>
          <w:szCs w:val="26"/>
        </w:rPr>
      </w:pPr>
      <w:r w:rsidRPr="0084776D">
        <w:rPr>
          <w:rFonts w:ascii="Arial" w:hAnsi="Arial" w:cs="Arial"/>
          <w:bCs/>
          <w:sz w:val="26"/>
          <w:szCs w:val="26"/>
        </w:rPr>
        <w:t>2020</w:t>
      </w:r>
    </w:p>
    <w:p w14:paraId="1794A66A" w14:textId="33EB77B9" w:rsidR="00C54DA2" w:rsidRPr="003B4996" w:rsidRDefault="00C54DA2" w:rsidP="00F35227">
      <w:pPr>
        <w:pStyle w:val="ListParagraph"/>
        <w:numPr>
          <w:ilvl w:val="0"/>
          <w:numId w:val="28"/>
        </w:numPr>
        <w:ind w:hanging="720"/>
        <w:rPr>
          <w:rStyle w:val="Hyperlink"/>
          <w:rFonts w:ascii="Arial" w:hAnsi="Arial" w:cs="Arial"/>
          <w:color w:val="auto"/>
          <w:u w:val="none"/>
        </w:rPr>
      </w:pPr>
      <w:r w:rsidRPr="003B4996">
        <w:rPr>
          <w:rFonts w:ascii="Arial" w:hAnsi="Arial" w:cs="Arial"/>
        </w:rPr>
        <w:t>Bennett</w:t>
      </w:r>
      <w:r w:rsidR="00536BA8">
        <w:rPr>
          <w:rFonts w:ascii="Arial" w:hAnsi="Arial" w:cs="Arial"/>
        </w:rPr>
        <w:t>,</w:t>
      </w:r>
      <w:r w:rsidRPr="003B4996">
        <w:rPr>
          <w:rFonts w:ascii="Arial" w:hAnsi="Arial" w:cs="Arial"/>
        </w:rPr>
        <w:t xml:space="preserve"> E</w:t>
      </w:r>
      <w:r w:rsidR="00536BA8">
        <w:rPr>
          <w:rFonts w:ascii="Arial" w:hAnsi="Arial" w:cs="Arial"/>
        </w:rPr>
        <w:t>.</w:t>
      </w:r>
      <w:r w:rsidRPr="003B4996">
        <w:rPr>
          <w:rFonts w:ascii="Arial" w:hAnsi="Arial" w:cs="Arial"/>
        </w:rPr>
        <w:t>, Simpson</w:t>
      </w:r>
      <w:r w:rsidR="00536BA8">
        <w:rPr>
          <w:rFonts w:ascii="Arial" w:hAnsi="Arial" w:cs="Arial"/>
        </w:rPr>
        <w:t>,</w:t>
      </w:r>
      <w:r w:rsidRPr="003B4996">
        <w:rPr>
          <w:rFonts w:ascii="Arial" w:hAnsi="Arial" w:cs="Arial"/>
        </w:rPr>
        <w:t xml:space="preserve"> W</w:t>
      </w:r>
      <w:r w:rsidR="00536BA8">
        <w:rPr>
          <w:rFonts w:ascii="Arial" w:hAnsi="Arial" w:cs="Arial"/>
        </w:rPr>
        <w:t>.</w:t>
      </w:r>
      <w:r w:rsidRPr="003B4996">
        <w:rPr>
          <w:rFonts w:ascii="Arial" w:hAnsi="Arial" w:cs="Arial"/>
        </w:rPr>
        <w:t>, Fowler</w:t>
      </w:r>
      <w:r w:rsidR="00536BA8">
        <w:rPr>
          <w:rFonts w:ascii="Arial" w:hAnsi="Arial" w:cs="Arial"/>
        </w:rPr>
        <w:t>,</w:t>
      </w:r>
      <w:r w:rsidRPr="003B4996">
        <w:rPr>
          <w:rFonts w:ascii="Arial" w:hAnsi="Arial" w:cs="Arial"/>
        </w:rPr>
        <w:t xml:space="preserve"> C</w:t>
      </w:r>
      <w:r w:rsidR="00536BA8">
        <w:rPr>
          <w:rFonts w:ascii="Arial" w:hAnsi="Arial" w:cs="Arial"/>
        </w:rPr>
        <w:t>.</w:t>
      </w:r>
      <w:r w:rsidRPr="003B4996">
        <w:rPr>
          <w:rFonts w:ascii="Arial" w:hAnsi="Arial" w:cs="Arial"/>
        </w:rPr>
        <w:t>, Munns</w:t>
      </w:r>
      <w:r w:rsidR="00536BA8">
        <w:rPr>
          <w:rFonts w:ascii="Arial" w:hAnsi="Arial" w:cs="Arial"/>
        </w:rPr>
        <w:t>,</w:t>
      </w:r>
      <w:r w:rsidRPr="003B4996">
        <w:rPr>
          <w:rFonts w:ascii="Arial" w:hAnsi="Arial" w:cs="Arial"/>
        </w:rPr>
        <w:t xml:space="preserve"> A &amp; Kohlhoff J</w:t>
      </w:r>
      <w:r w:rsidR="000E3450">
        <w:rPr>
          <w:rFonts w:ascii="Arial" w:hAnsi="Arial" w:cs="Arial"/>
        </w:rPr>
        <w:t>.</w:t>
      </w:r>
      <w:r w:rsidRPr="003B4996">
        <w:rPr>
          <w:rFonts w:ascii="Arial" w:hAnsi="Arial" w:cs="Arial"/>
        </w:rPr>
        <w:t xml:space="preserve"> (2020)</w:t>
      </w:r>
      <w:r w:rsidR="00536BA8">
        <w:rPr>
          <w:rFonts w:ascii="Arial" w:hAnsi="Arial" w:cs="Arial"/>
        </w:rPr>
        <w:t>.</w:t>
      </w:r>
      <w:r w:rsidRPr="003B4996">
        <w:rPr>
          <w:rFonts w:ascii="Arial" w:hAnsi="Arial" w:cs="Arial"/>
        </w:rPr>
        <w:t xml:space="preserve"> Enhancing access to parenting services using digital technology supported practices</w:t>
      </w:r>
      <w:r w:rsidR="000E3450">
        <w:rPr>
          <w:rFonts w:ascii="Arial" w:hAnsi="Arial" w:cs="Arial"/>
        </w:rPr>
        <w:t>.</w:t>
      </w:r>
      <w:r w:rsidRPr="003B4996">
        <w:rPr>
          <w:rFonts w:ascii="Arial" w:hAnsi="Arial" w:cs="Arial"/>
        </w:rPr>
        <w:t xml:space="preserve"> </w:t>
      </w:r>
      <w:r w:rsidRPr="003B4996">
        <w:rPr>
          <w:rFonts w:ascii="Arial" w:hAnsi="Arial" w:cs="Arial"/>
          <w:i/>
          <w:iCs/>
        </w:rPr>
        <w:t>Australian Journal of Child and Family Health Nursing</w:t>
      </w:r>
      <w:r w:rsidRPr="003B4996">
        <w:rPr>
          <w:rFonts w:ascii="Arial" w:hAnsi="Arial" w:cs="Arial"/>
        </w:rPr>
        <w:t xml:space="preserve">, 17(1):4-11. </w:t>
      </w:r>
      <w:hyperlink r:id="rId12" w:history="1">
        <w:r w:rsidRPr="003B4996">
          <w:rPr>
            <w:rStyle w:val="Hyperlink"/>
            <w:rFonts w:ascii="Arial" w:hAnsi="Arial" w:cs="Arial"/>
          </w:rPr>
          <w:t>https://doi.org/10.33235/ajcfhn.17.1.4-11</w:t>
        </w:r>
      </w:hyperlink>
    </w:p>
    <w:p w14:paraId="0D73C2D0" w14:textId="6AA2B84F" w:rsidR="003B4996" w:rsidRPr="000E3450" w:rsidRDefault="0084776D" w:rsidP="003146C1">
      <w:pPr>
        <w:pStyle w:val="ListParagraph"/>
        <w:numPr>
          <w:ilvl w:val="0"/>
          <w:numId w:val="28"/>
        </w:numPr>
        <w:ind w:hanging="720"/>
        <w:rPr>
          <w:rFonts w:ascii="Arial" w:hAnsi="Arial" w:cs="Arial"/>
        </w:rPr>
      </w:pPr>
      <w:r w:rsidRPr="000E3450">
        <w:rPr>
          <w:rFonts w:ascii="Arial" w:hAnsi="Arial" w:cs="Arial"/>
        </w:rPr>
        <w:t xml:space="preserve">Adusei-Asante, K., Bennett, E., Simpson, W., Hindmarsh, S., Harvey, B., &amp; McMeekin, C. (2020). Evaluating our evaluability: Lessons from Ngala, Western Australia. </w:t>
      </w:r>
      <w:r w:rsidRPr="000E3450">
        <w:rPr>
          <w:rFonts w:ascii="Arial" w:hAnsi="Arial" w:cs="Arial"/>
          <w:i/>
        </w:rPr>
        <w:t>Evaluation Journal of Australasia.</w:t>
      </w:r>
      <w:r w:rsidRPr="000E3450">
        <w:rPr>
          <w:rFonts w:ascii="Arial" w:hAnsi="Arial" w:cs="Arial"/>
        </w:rPr>
        <w:t xml:space="preserve"> </w:t>
      </w:r>
      <w:hyperlink r:id="rId13" w:history="1">
        <w:r w:rsidR="000E3450" w:rsidRPr="000E3450">
          <w:rPr>
            <w:rStyle w:val="Hyperlink"/>
            <w:rFonts w:ascii="Arial" w:hAnsi="Arial" w:cs="Arial"/>
          </w:rPr>
          <w:t>https://doi.org/10.1177/1035719X20971854</w:t>
        </w:r>
      </w:hyperlink>
    </w:p>
    <w:p w14:paraId="6298ED17" w14:textId="173FB4F6" w:rsidR="003B4996" w:rsidRDefault="003B4996" w:rsidP="003B4996">
      <w:pPr>
        <w:pStyle w:val="ListParagraph"/>
        <w:numPr>
          <w:ilvl w:val="0"/>
          <w:numId w:val="28"/>
        </w:numPr>
        <w:ind w:hanging="720"/>
        <w:rPr>
          <w:rFonts w:ascii="Arial" w:hAnsi="Arial" w:cs="Arial"/>
        </w:rPr>
      </w:pPr>
      <w:r w:rsidRPr="003B4996">
        <w:rPr>
          <w:rFonts w:ascii="Arial" w:hAnsi="Arial" w:cs="Arial"/>
        </w:rPr>
        <w:t>Finlay-Jones, A, Bennett, E, Downs, J, Kendall, S, Kottampally, K, Lim, YH, Mancini, V, Marriott, R, Milroy, Robinson, M, Smith, J, Wakschlag, L, Ohan, JL, Caregiver-mediated interventions to support self-regulation among infants and young children (0-5): A protocol for a realist review</w:t>
      </w:r>
      <w:r w:rsidR="00536BA8">
        <w:rPr>
          <w:rFonts w:ascii="Arial" w:hAnsi="Arial" w:cs="Arial"/>
        </w:rPr>
        <w:t>,</w:t>
      </w:r>
      <w:r w:rsidRPr="003B4996">
        <w:rPr>
          <w:rFonts w:ascii="Arial" w:hAnsi="Arial" w:cs="Arial"/>
        </w:rPr>
        <w:t xml:space="preserve"> </w:t>
      </w:r>
      <w:r w:rsidRPr="00536BA8">
        <w:rPr>
          <w:rFonts w:ascii="Arial" w:hAnsi="Arial" w:cs="Arial"/>
          <w:i/>
        </w:rPr>
        <w:t>BMJ Oct 2020</w:t>
      </w:r>
      <w:r w:rsidRPr="003B4996">
        <w:rPr>
          <w:rFonts w:ascii="Arial" w:hAnsi="Arial" w:cs="Arial"/>
        </w:rPr>
        <w:t xml:space="preserve">. </w:t>
      </w:r>
      <w:hyperlink r:id="rId14" w:history="1">
        <w:r w:rsidR="00536BA8" w:rsidRPr="00DA1A00">
          <w:rPr>
            <w:rStyle w:val="Hyperlink"/>
            <w:rFonts w:ascii="Arial" w:hAnsi="Arial" w:cs="Arial"/>
          </w:rPr>
          <w:t>https://doi10.1101/2020.10.12.20211300</w:t>
        </w:r>
      </w:hyperlink>
      <w:r w:rsidR="00536BA8">
        <w:rPr>
          <w:rFonts w:ascii="Arial" w:hAnsi="Arial" w:cs="Arial"/>
        </w:rPr>
        <w:t xml:space="preserve"> </w:t>
      </w:r>
    </w:p>
    <w:p w14:paraId="25D6D029" w14:textId="2EF3CE34" w:rsidR="0084776D" w:rsidRPr="0084776D" w:rsidRDefault="0084776D" w:rsidP="00F35227">
      <w:pPr>
        <w:ind w:hanging="720"/>
        <w:contextualSpacing/>
        <w:rPr>
          <w:rStyle w:val="Hyperlink"/>
          <w:rFonts w:ascii="Arial" w:hAnsi="Arial" w:cs="Arial"/>
          <w:i/>
          <w:color w:val="auto"/>
          <w:u w:val="none"/>
        </w:rPr>
      </w:pPr>
      <w:r w:rsidRPr="0084776D">
        <w:rPr>
          <w:rStyle w:val="Hyperlink"/>
          <w:rFonts w:ascii="Arial" w:hAnsi="Arial" w:cs="Arial"/>
          <w:i/>
          <w:color w:val="auto"/>
          <w:u w:val="none"/>
        </w:rPr>
        <w:t>Ngala supported student/other projects:</w:t>
      </w:r>
    </w:p>
    <w:p w14:paraId="0FA3AA62" w14:textId="2E075700" w:rsidR="0084776D" w:rsidRDefault="0084776D" w:rsidP="00F35227">
      <w:pPr>
        <w:pStyle w:val="ListParagraph"/>
        <w:numPr>
          <w:ilvl w:val="0"/>
          <w:numId w:val="28"/>
        </w:numPr>
        <w:ind w:hanging="720"/>
        <w:rPr>
          <w:rStyle w:val="Hyperlink"/>
          <w:rFonts w:ascii="Arial" w:hAnsi="Arial" w:cs="Arial"/>
          <w:color w:val="auto"/>
          <w:u w:val="none"/>
        </w:rPr>
      </w:pPr>
      <w:r w:rsidRPr="0084776D">
        <w:rPr>
          <w:rStyle w:val="Hyperlink"/>
          <w:rFonts w:ascii="Arial" w:hAnsi="Arial" w:cs="Arial"/>
          <w:color w:val="auto"/>
          <w:u w:val="none"/>
        </w:rPr>
        <w:t>Law, K. H., Dimmock, A. J., Guelfi, K. J., Nguyen, T., Bennett, E., Gibson, L., Tan, X. H., &amp; Jackson, B. (</w:t>
      </w:r>
      <w:r w:rsidR="00536BA8">
        <w:rPr>
          <w:rStyle w:val="Hyperlink"/>
          <w:rFonts w:ascii="Arial" w:hAnsi="Arial" w:cs="Arial"/>
          <w:color w:val="auto"/>
          <w:u w:val="none"/>
        </w:rPr>
        <w:t>2020</w:t>
      </w:r>
      <w:r w:rsidRPr="0084776D">
        <w:rPr>
          <w:rStyle w:val="Hyperlink"/>
          <w:rFonts w:ascii="Arial" w:hAnsi="Arial" w:cs="Arial"/>
          <w:color w:val="auto"/>
          <w:u w:val="none"/>
        </w:rPr>
        <w:t xml:space="preserve">). A peer support intervention for first-time mothers: Feasibility and preliminary efficacy of The Mummy Buddy Program. </w:t>
      </w:r>
      <w:r w:rsidRPr="00536BA8">
        <w:rPr>
          <w:rStyle w:val="Hyperlink"/>
          <w:rFonts w:ascii="Arial" w:hAnsi="Arial" w:cs="Arial"/>
          <w:i/>
          <w:color w:val="auto"/>
          <w:u w:val="none"/>
        </w:rPr>
        <w:t>Women &amp; Birth</w:t>
      </w:r>
      <w:r w:rsidRPr="0084776D">
        <w:rPr>
          <w:rStyle w:val="Hyperlink"/>
          <w:rFonts w:ascii="Arial" w:hAnsi="Arial" w:cs="Arial"/>
          <w:color w:val="auto"/>
          <w:u w:val="none"/>
        </w:rPr>
        <w:t xml:space="preserve">. </w:t>
      </w:r>
    </w:p>
    <w:p w14:paraId="764151E6" w14:textId="4D3CE1E1" w:rsidR="0084776D" w:rsidRPr="0084776D" w:rsidRDefault="0084776D" w:rsidP="00F35227">
      <w:pPr>
        <w:pStyle w:val="ListParagraph"/>
        <w:numPr>
          <w:ilvl w:val="0"/>
          <w:numId w:val="28"/>
        </w:numPr>
        <w:ind w:hanging="720"/>
        <w:rPr>
          <w:rFonts w:ascii="Arial" w:hAnsi="Arial" w:cs="Arial"/>
        </w:rPr>
      </w:pPr>
      <w:r w:rsidRPr="0084776D">
        <w:rPr>
          <w:rStyle w:val="Hyperlink"/>
          <w:rFonts w:ascii="Arial" w:hAnsi="Arial" w:cs="Arial"/>
          <w:color w:val="auto"/>
          <w:u w:val="none"/>
        </w:rPr>
        <w:t>Macdonald, J. A., Graeme, L. G., Wynter, K., Cooke, D., Hutchinson, D., Kendall, G., … Youssef, G. J.</w:t>
      </w:r>
      <w:r w:rsidR="003B4996">
        <w:rPr>
          <w:rStyle w:val="Hyperlink"/>
          <w:rFonts w:ascii="Arial" w:hAnsi="Arial" w:cs="Arial"/>
          <w:color w:val="auto"/>
          <w:u w:val="none"/>
        </w:rPr>
        <w:t xml:space="preserve"> (2020). How are you sleeping? S</w:t>
      </w:r>
      <w:r w:rsidRPr="0084776D">
        <w:rPr>
          <w:rStyle w:val="Hyperlink"/>
          <w:rFonts w:ascii="Arial" w:hAnsi="Arial" w:cs="Arial"/>
          <w:color w:val="auto"/>
          <w:u w:val="none"/>
        </w:rPr>
        <w:t xml:space="preserve">tarting the conversation with fathers about their mental health in the early parenting years. </w:t>
      </w:r>
      <w:r w:rsidRPr="0084776D">
        <w:rPr>
          <w:rStyle w:val="Hyperlink"/>
          <w:rFonts w:ascii="Arial" w:hAnsi="Arial" w:cs="Arial"/>
          <w:i/>
          <w:color w:val="auto"/>
          <w:u w:val="none"/>
        </w:rPr>
        <w:t>Journal of Affective Disorders.</w:t>
      </w:r>
      <w:r w:rsidRPr="0084776D">
        <w:rPr>
          <w:rStyle w:val="Hyperlink"/>
          <w:rFonts w:ascii="Arial" w:hAnsi="Arial" w:cs="Arial"/>
          <w:color w:val="auto"/>
          <w:u w:val="none"/>
        </w:rPr>
        <w:t xml:space="preserve"> </w:t>
      </w:r>
      <w:hyperlink r:id="rId15" w:history="1">
        <w:r w:rsidR="00F35227" w:rsidRPr="00EC5A55">
          <w:rPr>
            <w:rStyle w:val="Hyperlink"/>
            <w:rFonts w:ascii="Arial" w:hAnsi="Arial" w:cs="Arial"/>
          </w:rPr>
          <w:t>https://doi.org/10.1016/j.jad.2020.11.081</w:t>
        </w:r>
      </w:hyperlink>
      <w:r w:rsidR="00F35227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2C150C86" w14:textId="4FB123D1" w:rsidR="007C2798" w:rsidRPr="00D0411A" w:rsidRDefault="007C2798" w:rsidP="00F35227">
      <w:pPr>
        <w:autoSpaceDE w:val="0"/>
        <w:autoSpaceDN w:val="0"/>
        <w:adjustRightInd w:val="0"/>
        <w:ind w:hanging="720"/>
        <w:contextualSpacing/>
        <w:rPr>
          <w:rFonts w:ascii="Arial" w:hAnsi="Arial" w:cs="Arial"/>
          <w:bCs/>
          <w:sz w:val="26"/>
          <w:szCs w:val="26"/>
        </w:rPr>
      </w:pPr>
      <w:r w:rsidRPr="00D0411A">
        <w:rPr>
          <w:rFonts w:ascii="Arial" w:hAnsi="Arial" w:cs="Arial"/>
          <w:bCs/>
          <w:sz w:val="26"/>
          <w:szCs w:val="26"/>
        </w:rPr>
        <w:t>2019</w:t>
      </w:r>
    </w:p>
    <w:p w14:paraId="0677A026" w14:textId="3775751B" w:rsidR="00D23B1A" w:rsidRPr="0084776D" w:rsidRDefault="00D23B1A" w:rsidP="00F35227">
      <w:pPr>
        <w:pStyle w:val="Text"/>
        <w:numPr>
          <w:ilvl w:val="0"/>
          <w:numId w:val="26"/>
        </w:numPr>
        <w:spacing w:line="276" w:lineRule="auto"/>
        <w:ind w:hanging="720"/>
        <w:contextualSpacing/>
        <w:rPr>
          <w:rFonts w:ascii="Arial" w:hAnsi="Arial" w:cs="Arial"/>
          <w:bCs/>
          <w:sz w:val="22"/>
          <w:szCs w:val="22"/>
        </w:rPr>
      </w:pPr>
      <w:r w:rsidRPr="0084776D">
        <w:rPr>
          <w:rFonts w:ascii="Arial" w:hAnsi="Arial" w:cs="Arial"/>
          <w:sz w:val="22"/>
          <w:szCs w:val="22"/>
        </w:rPr>
        <w:t>Cooke</w:t>
      </w:r>
      <w:r w:rsidR="00536BA8">
        <w:rPr>
          <w:rFonts w:ascii="Arial" w:hAnsi="Arial" w:cs="Arial"/>
          <w:sz w:val="22"/>
          <w:szCs w:val="22"/>
        </w:rPr>
        <w:t>, D.,</w:t>
      </w:r>
      <w:r w:rsidRPr="0084776D">
        <w:rPr>
          <w:rFonts w:ascii="Arial" w:hAnsi="Arial" w:cs="Arial"/>
          <w:sz w:val="22"/>
          <w:szCs w:val="22"/>
        </w:rPr>
        <w:t xml:space="preserve"> Bennett</w:t>
      </w:r>
      <w:r w:rsidR="00536BA8">
        <w:rPr>
          <w:rFonts w:ascii="Arial" w:hAnsi="Arial" w:cs="Arial"/>
          <w:sz w:val="22"/>
          <w:szCs w:val="22"/>
        </w:rPr>
        <w:t>,</w:t>
      </w:r>
      <w:r w:rsidRPr="0084776D">
        <w:rPr>
          <w:rFonts w:ascii="Arial" w:hAnsi="Arial" w:cs="Arial"/>
          <w:sz w:val="22"/>
          <w:szCs w:val="22"/>
        </w:rPr>
        <w:t xml:space="preserve"> E</w:t>
      </w:r>
      <w:r w:rsidR="00536BA8">
        <w:rPr>
          <w:rFonts w:ascii="Arial" w:hAnsi="Arial" w:cs="Arial"/>
          <w:sz w:val="22"/>
          <w:szCs w:val="22"/>
        </w:rPr>
        <w:t>.</w:t>
      </w:r>
      <w:r w:rsidRPr="0084776D">
        <w:rPr>
          <w:rFonts w:ascii="Arial" w:hAnsi="Arial" w:cs="Arial"/>
          <w:sz w:val="22"/>
          <w:szCs w:val="22"/>
        </w:rPr>
        <w:t>, Simpson</w:t>
      </w:r>
      <w:r w:rsidR="00536BA8">
        <w:rPr>
          <w:rFonts w:ascii="Arial" w:hAnsi="Arial" w:cs="Arial"/>
          <w:sz w:val="22"/>
          <w:szCs w:val="22"/>
        </w:rPr>
        <w:t>,</w:t>
      </w:r>
      <w:r w:rsidRPr="0084776D">
        <w:rPr>
          <w:rFonts w:ascii="Arial" w:hAnsi="Arial" w:cs="Arial"/>
          <w:sz w:val="22"/>
          <w:szCs w:val="22"/>
        </w:rPr>
        <w:t xml:space="preserve"> W</w:t>
      </w:r>
      <w:r w:rsidR="00536BA8">
        <w:rPr>
          <w:rFonts w:ascii="Arial" w:hAnsi="Arial" w:cs="Arial"/>
          <w:sz w:val="22"/>
          <w:szCs w:val="22"/>
        </w:rPr>
        <w:t>.</w:t>
      </w:r>
      <w:r w:rsidRPr="0084776D">
        <w:rPr>
          <w:rFonts w:ascii="Arial" w:hAnsi="Arial" w:cs="Arial"/>
          <w:sz w:val="22"/>
          <w:szCs w:val="22"/>
        </w:rPr>
        <w:t>, Read</w:t>
      </w:r>
      <w:r w:rsidR="00536BA8">
        <w:rPr>
          <w:rFonts w:ascii="Arial" w:hAnsi="Arial" w:cs="Arial"/>
          <w:sz w:val="22"/>
          <w:szCs w:val="22"/>
        </w:rPr>
        <w:t>,</w:t>
      </w:r>
      <w:r w:rsidRPr="0084776D">
        <w:rPr>
          <w:rFonts w:ascii="Arial" w:hAnsi="Arial" w:cs="Arial"/>
          <w:sz w:val="22"/>
          <w:szCs w:val="22"/>
        </w:rPr>
        <w:t xml:space="preserve"> K</w:t>
      </w:r>
      <w:r w:rsidR="00536BA8">
        <w:rPr>
          <w:rFonts w:ascii="Arial" w:hAnsi="Arial" w:cs="Arial"/>
          <w:sz w:val="22"/>
          <w:szCs w:val="22"/>
        </w:rPr>
        <w:t>. &amp; Kendall, G.</w:t>
      </w:r>
      <w:r w:rsidRPr="0084776D">
        <w:rPr>
          <w:rFonts w:ascii="Arial" w:hAnsi="Arial" w:cs="Arial"/>
          <w:sz w:val="22"/>
          <w:szCs w:val="22"/>
        </w:rPr>
        <w:t xml:space="preserve"> (2019</w:t>
      </w:r>
      <w:r w:rsidRPr="00536BA8">
        <w:rPr>
          <w:rFonts w:ascii="Arial" w:hAnsi="Arial" w:cs="Arial"/>
          <w:sz w:val="22"/>
          <w:szCs w:val="22"/>
        </w:rPr>
        <w:t>)</w:t>
      </w:r>
      <w:r w:rsidR="00536BA8" w:rsidRPr="00536BA8">
        <w:rPr>
          <w:rFonts w:ascii="Arial" w:hAnsi="Arial" w:cs="Arial"/>
          <w:sz w:val="22"/>
          <w:szCs w:val="22"/>
        </w:rPr>
        <w:t xml:space="preserve">. </w:t>
      </w:r>
      <w:r w:rsidRPr="00536BA8">
        <w:rPr>
          <w:rFonts w:ascii="Arial" w:hAnsi="Arial" w:cs="Arial"/>
          <w:sz w:val="22"/>
          <w:szCs w:val="22"/>
        </w:rPr>
        <w:t xml:space="preserve"> Father inclusive practice in a parenting and early childhood organisation: Development and analysis of a staff survey</w:t>
      </w:r>
      <w:r w:rsidR="00536BA8">
        <w:rPr>
          <w:rFonts w:ascii="Arial" w:hAnsi="Arial" w:cs="Arial"/>
          <w:sz w:val="22"/>
          <w:szCs w:val="22"/>
        </w:rPr>
        <w:t>.</w:t>
      </w:r>
      <w:r w:rsidRPr="0084776D">
        <w:rPr>
          <w:rFonts w:ascii="Arial" w:hAnsi="Arial" w:cs="Arial"/>
          <w:bCs/>
          <w:i/>
          <w:color w:val="0045D0"/>
          <w:sz w:val="22"/>
          <w:szCs w:val="22"/>
        </w:rPr>
        <w:t xml:space="preserve"> </w:t>
      </w:r>
      <w:r w:rsidRPr="0084776D">
        <w:rPr>
          <w:rFonts w:ascii="Arial" w:hAnsi="Arial" w:cs="Arial"/>
          <w:bCs/>
          <w:i/>
          <w:sz w:val="22"/>
          <w:szCs w:val="22"/>
        </w:rPr>
        <w:t>Australian Journal of Child &amp; Family Health Nursing,</w:t>
      </w:r>
      <w:r w:rsidRPr="0084776D">
        <w:rPr>
          <w:rFonts w:ascii="Arial" w:hAnsi="Arial" w:cs="Arial"/>
          <w:bCs/>
          <w:sz w:val="22"/>
          <w:szCs w:val="22"/>
        </w:rPr>
        <w:t xml:space="preserve"> 16 (2):3-10, </w:t>
      </w:r>
      <w:hyperlink r:id="rId16" w:history="1">
        <w:r w:rsidR="00536BA8" w:rsidRPr="00DA1A00">
          <w:rPr>
            <w:rStyle w:val="Hyperlink"/>
            <w:rFonts w:ascii="Arial" w:hAnsi="Arial" w:cs="Arial"/>
            <w:bCs/>
            <w:sz w:val="22"/>
            <w:szCs w:val="22"/>
          </w:rPr>
          <w:t>https://doi.org/10.33235/ajcfhn.16.2.3-10</w:t>
        </w:r>
      </w:hyperlink>
      <w:r w:rsidR="00536BA8">
        <w:rPr>
          <w:rFonts w:ascii="Arial" w:hAnsi="Arial" w:cs="Arial"/>
          <w:bCs/>
          <w:sz w:val="22"/>
          <w:szCs w:val="22"/>
        </w:rPr>
        <w:t xml:space="preserve"> </w:t>
      </w:r>
    </w:p>
    <w:p w14:paraId="51F73774" w14:textId="3B518DA9" w:rsidR="007C2798" w:rsidRPr="0084776D" w:rsidRDefault="00536BA8" w:rsidP="00F35227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Bennett, </w:t>
      </w:r>
      <w:r w:rsidR="007C2798" w:rsidRPr="0084776D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.</w:t>
      </w:r>
      <w:r w:rsidR="007C2798" w:rsidRPr="0084776D">
        <w:rPr>
          <w:rFonts w:ascii="Arial" w:hAnsi="Arial" w:cs="Arial"/>
          <w:bCs/>
        </w:rPr>
        <w:t>, Alliex</w:t>
      </w:r>
      <w:r>
        <w:rPr>
          <w:rFonts w:ascii="Arial" w:hAnsi="Arial" w:cs="Arial"/>
          <w:bCs/>
        </w:rPr>
        <w:t>,</w:t>
      </w:r>
      <w:r w:rsidR="007C2798" w:rsidRPr="0084776D">
        <w:rPr>
          <w:rFonts w:ascii="Arial" w:hAnsi="Arial" w:cs="Arial"/>
          <w:bCs/>
        </w:rPr>
        <w:t xml:space="preserve"> S &amp; Bulsara</w:t>
      </w:r>
      <w:r>
        <w:rPr>
          <w:rFonts w:ascii="Arial" w:hAnsi="Arial" w:cs="Arial"/>
          <w:bCs/>
        </w:rPr>
        <w:t>,</w:t>
      </w:r>
      <w:r w:rsidR="007C2798" w:rsidRPr="0084776D">
        <w:rPr>
          <w:rFonts w:ascii="Arial" w:hAnsi="Arial" w:cs="Arial"/>
          <w:bCs/>
        </w:rPr>
        <w:t xml:space="preserve"> C</w:t>
      </w:r>
      <w:r>
        <w:rPr>
          <w:rFonts w:ascii="Arial" w:hAnsi="Arial" w:cs="Arial"/>
          <w:bCs/>
        </w:rPr>
        <w:t>.</w:t>
      </w:r>
      <w:r w:rsidR="007C2798" w:rsidRPr="0084776D">
        <w:rPr>
          <w:rFonts w:ascii="Arial" w:hAnsi="Arial" w:cs="Arial"/>
          <w:bCs/>
        </w:rPr>
        <w:t xml:space="preserve"> (2019)</w:t>
      </w:r>
      <w:r>
        <w:rPr>
          <w:rFonts w:ascii="Arial" w:hAnsi="Arial" w:cs="Arial"/>
          <w:bCs/>
        </w:rPr>
        <w:t>.</w:t>
      </w:r>
      <w:r w:rsidR="007C2798" w:rsidRPr="0084776D">
        <w:rPr>
          <w:rFonts w:ascii="Arial" w:hAnsi="Arial" w:cs="Arial"/>
          <w:bCs/>
        </w:rPr>
        <w:t xml:space="preserve"> The nursing history of Ngala since 1890: an early parenting organisation in Western Australia, </w:t>
      </w:r>
      <w:r w:rsidR="007C2798" w:rsidRPr="0084776D">
        <w:rPr>
          <w:rFonts w:ascii="Arial" w:hAnsi="Arial" w:cs="Arial"/>
          <w:bCs/>
          <w:i/>
        </w:rPr>
        <w:t>Australian Journal of Child &amp; Family Health Nursing,</w:t>
      </w:r>
      <w:r>
        <w:rPr>
          <w:rFonts w:ascii="Arial" w:hAnsi="Arial" w:cs="Arial"/>
          <w:bCs/>
        </w:rPr>
        <w:t xml:space="preserve">16 (1): 24-32. </w:t>
      </w:r>
      <w:hyperlink r:id="rId17" w:history="1">
        <w:r w:rsidRPr="00DA1A00">
          <w:rPr>
            <w:rStyle w:val="Hyperlink"/>
            <w:rFonts w:ascii="Arial" w:hAnsi="Arial" w:cs="Arial"/>
            <w:bCs/>
          </w:rPr>
          <w:t>https://doi.org/10.33235/ajcfhn</w:t>
        </w:r>
      </w:hyperlink>
      <w:r>
        <w:rPr>
          <w:rFonts w:ascii="Arial" w:hAnsi="Arial" w:cs="Arial"/>
          <w:bCs/>
        </w:rPr>
        <w:t xml:space="preserve"> </w:t>
      </w:r>
    </w:p>
    <w:p w14:paraId="1B577EFF" w14:textId="07853F4C" w:rsidR="008C6381" w:rsidRPr="008C6381" w:rsidRDefault="007C2798" w:rsidP="00EE16AC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hanging="720"/>
        <w:rPr>
          <w:rFonts w:ascii="Arial" w:hAnsi="Arial" w:cs="Arial"/>
          <w:bCs/>
        </w:rPr>
      </w:pPr>
      <w:r w:rsidRPr="008C6381">
        <w:rPr>
          <w:rFonts w:ascii="Arial" w:hAnsi="Arial" w:cs="Arial"/>
          <w:bCs/>
        </w:rPr>
        <w:t>Strange</w:t>
      </w:r>
      <w:r w:rsidR="00536BA8">
        <w:rPr>
          <w:rFonts w:ascii="Arial" w:hAnsi="Arial" w:cs="Arial"/>
          <w:bCs/>
        </w:rPr>
        <w:t>,</w:t>
      </w:r>
      <w:r w:rsidRPr="008C6381">
        <w:rPr>
          <w:rFonts w:ascii="Arial" w:hAnsi="Arial" w:cs="Arial"/>
          <w:bCs/>
        </w:rPr>
        <w:t xml:space="preserve"> C</w:t>
      </w:r>
      <w:r w:rsidR="00536BA8">
        <w:rPr>
          <w:rFonts w:ascii="Arial" w:hAnsi="Arial" w:cs="Arial"/>
          <w:bCs/>
        </w:rPr>
        <w:t>.</w:t>
      </w:r>
      <w:r w:rsidRPr="008C6381">
        <w:rPr>
          <w:rFonts w:ascii="Arial" w:hAnsi="Arial" w:cs="Arial"/>
          <w:bCs/>
        </w:rPr>
        <w:t>, Bennett</w:t>
      </w:r>
      <w:r w:rsidR="00536BA8">
        <w:rPr>
          <w:rFonts w:ascii="Arial" w:hAnsi="Arial" w:cs="Arial"/>
          <w:bCs/>
        </w:rPr>
        <w:t>,</w:t>
      </w:r>
      <w:r w:rsidRPr="008C6381">
        <w:rPr>
          <w:rFonts w:ascii="Arial" w:hAnsi="Arial" w:cs="Arial"/>
          <w:bCs/>
        </w:rPr>
        <w:t xml:space="preserve"> E</w:t>
      </w:r>
      <w:r w:rsidR="00536BA8">
        <w:rPr>
          <w:rFonts w:ascii="Arial" w:hAnsi="Arial" w:cs="Arial"/>
          <w:bCs/>
        </w:rPr>
        <w:t>.</w:t>
      </w:r>
      <w:r w:rsidRPr="008C6381">
        <w:rPr>
          <w:rFonts w:ascii="Arial" w:hAnsi="Arial" w:cs="Arial"/>
          <w:bCs/>
        </w:rPr>
        <w:t>, Hauck</w:t>
      </w:r>
      <w:r w:rsidR="00536BA8">
        <w:rPr>
          <w:rFonts w:ascii="Arial" w:hAnsi="Arial" w:cs="Arial"/>
          <w:bCs/>
        </w:rPr>
        <w:t>,</w:t>
      </w:r>
      <w:r w:rsidRPr="008C6381">
        <w:rPr>
          <w:rFonts w:ascii="Arial" w:hAnsi="Arial" w:cs="Arial"/>
          <w:bCs/>
        </w:rPr>
        <w:t xml:space="preserve"> Y</w:t>
      </w:r>
      <w:r w:rsidR="00536BA8">
        <w:rPr>
          <w:rFonts w:ascii="Arial" w:hAnsi="Arial" w:cs="Arial"/>
          <w:bCs/>
        </w:rPr>
        <w:t>. &amp; Tait M. (2019).</w:t>
      </w:r>
      <w:r w:rsidRPr="008C6381">
        <w:rPr>
          <w:rFonts w:ascii="Arial" w:hAnsi="Arial" w:cs="Arial"/>
          <w:bCs/>
        </w:rPr>
        <w:t xml:space="preserve"> </w:t>
      </w:r>
      <w:r w:rsidRPr="008C6381">
        <w:rPr>
          <w:rFonts w:ascii="Arial" w:hAnsi="Arial" w:cs="Arial"/>
        </w:rPr>
        <w:t>A qualitative evaluation of a Young Parent Program  (YPP) - paren</w:t>
      </w:r>
      <w:r w:rsidR="00536BA8">
        <w:rPr>
          <w:rFonts w:ascii="Arial" w:hAnsi="Arial" w:cs="Arial"/>
        </w:rPr>
        <w:t>t and facilitator perspectives'.</w:t>
      </w:r>
      <w:r w:rsidRPr="008C6381">
        <w:rPr>
          <w:rFonts w:ascii="Arial" w:hAnsi="Arial" w:cs="Arial"/>
        </w:rPr>
        <w:t xml:space="preserve"> </w:t>
      </w:r>
      <w:r w:rsidRPr="008C6381">
        <w:rPr>
          <w:rFonts w:ascii="Arial" w:hAnsi="Arial" w:cs="Arial"/>
          <w:i/>
        </w:rPr>
        <w:t>The Health Promotion Journal of Australia</w:t>
      </w:r>
      <w:r w:rsidR="00536BA8">
        <w:rPr>
          <w:rFonts w:ascii="Arial" w:hAnsi="Arial" w:cs="Arial"/>
        </w:rPr>
        <w:t xml:space="preserve">. </w:t>
      </w:r>
      <w:hyperlink r:id="rId18" w:history="1">
        <w:r w:rsidR="00536BA8" w:rsidRPr="00DA1A00">
          <w:rPr>
            <w:rStyle w:val="Hyperlink"/>
            <w:rFonts w:ascii="Arial" w:hAnsi="Arial" w:cs="Arial"/>
          </w:rPr>
          <w:t>https://doi:10.1002/hpja.228</w:t>
        </w:r>
      </w:hyperlink>
      <w:r w:rsidR="00536BA8">
        <w:rPr>
          <w:rFonts w:ascii="Arial" w:hAnsi="Arial" w:cs="Arial"/>
        </w:rPr>
        <w:t xml:space="preserve"> </w:t>
      </w:r>
    </w:p>
    <w:p w14:paraId="2A0422E3" w14:textId="2DB50FE2" w:rsidR="007C2798" w:rsidRPr="008C6381" w:rsidRDefault="007C2798" w:rsidP="00D54ACB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8C6381">
        <w:rPr>
          <w:rFonts w:ascii="Arial" w:hAnsi="Arial" w:cs="Arial"/>
          <w:bCs/>
        </w:rPr>
        <w:t>Poster</w:t>
      </w:r>
      <w:r w:rsidR="008C6381">
        <w:rPr>
          <w:rFonts w:ascii="Arial" w:hAnsi="Arial" w:cs="Arial"/>
          <w:bCs/>
        </w:rPr>
        <w:t xml:space="preserve"> Presentation</w:t>
      </w:r>
      <w:r w:rsidR="008C6381" w:rsidRPr="008C6381">
        <w:rPr>
          <w:rFonts w:ascii="Arial" w:hAnsi="Arial" w:cs="Arial"/>
          <w:bCs/>
        </w:rPr>
        <w:t xml:space="preserve">: </w:t>
      </w:r>
      <w:r w:rsidRPr="008C6381">
        <w:rPr>
          <w:rFonts w:ascii="Arial" w:hAnsi="Arial" w:cs="Arial"/>
          <w:bCs/>
        </w:rPr>
        <w:t>Bennett</w:t>
      </w:r>
      <w:r w:rsidR="00536BA8">
        <w:rPr>
          <w:rFonts w:ascii="Arial" w:hAnsi="Arial" w:cs="Arial"/>
          <w:bCs/>
        </w:rPr>
        <w:t>,</w:t>
      </w:r>
      <w:r w:rsidRPr="008C6381">
        <w:rPr>
          <w:rFonts w:ascii="Arial" w:hAnsi="Arial" w:cs="Arial"/>
          <w:bCs/>
        </w:rPr>
        <w:t xml:space="preserve"> E</w:t>
      </w:r>
      <w:r w:rsidR="00536BA8">
        <w:rPr>
          <w:rFonts w:ascii="Arial" w:hAnsi="Arial" w:cs="Arial"/>
          <w:bCs/>
        </w:rPr>
        <w:t>.</w:t>
      </w:r>
      <w:r w:rsidRPr="008C6381">
        <w:rPr>
          <w:rFonts w:ascii="Arial" w:hAnsi="Arial" w:cs="Arial"/>
          <w:bCs/>
        </w:rPr>
        <w:t xml:space="preserve"> (2019)</w:t>
      </w:r>
      <w:r w:rsidR="00536BA8">
        <w:rPr>
          <w:rFonts w:ascii="Arial" w:hAnsi="Arial" w:cs="Arial"/>
          <w:bCs/>
        </w:rPr>
        <w:t>.</w:t>
      </w:r>
      <w:r w:rsidRPr="008C6381">
        <w:rPr>
          <w:rFonts w:ascii="Arial" w:hAnsi="Arial" w:cs="Arial"/>
          <w:bCs/>
        </w:rPr>
        <w:t xml:space="preserve"> </w:t>
      </w:r>
      <w:r w:rsidRPr="008C6381">
        <w:rPr>
          <w:rFonts w:ascii="Arial" w:hAnsi="Arial" w:cs="Arial"/>
        </w:rPr>
        <w:t xml:space="preserve">Growing Strong Brains®: - an interactive toolkit used in remote WA with </w:t>
      </w:r>
      <w:r w:rsidR="00536BA8">
        <w:rPr>
          <w:rFonts w:ascii="Arial" w:hAnsi="Arial" w:cs="Arial"/>
        </w:rPr>
        <w:t>Aboriginal families/communities.</w:t>
      </w:r>
      <w:r w:rsidRPr="008C6381">
        <w:rPr>
          <w:rFonts w:ascii="Arial" w:hAnsi="Arial" w:cs="Arial"/>
        </w:rPr>
        <w:t xml:space="preserve"> </w:t>
      </w:r>
      <w:r w:rsidRPr="00536BA8">
        <w:rPr>
          <w:rFonts w:ascii="Arial" w:hAnsi="Arial" w:cs="Arial"/>
          <w:i/>
        </w:rPr>
        <w:t>Women’s Health Conference, Perth, 2/9/19</w:t>
      </w:r>
      <w:r w:rsidR="00536BA8">
        <w:rPr>
          <w:rFonts w:ascii="Arial" w:hAnsi="Arial" w:cs="Arial"/>
        </w:rPr>
        <w:t>.</w:t>
      </w:r>
      <w:r w:rsidRPr="008C6381">
        <w:rPr>
          <w:rFonts w:ascii="Arial" w:hAnsi="Arial" w:cs="Arial"/>
        </w:rPr>
        <w:t xml:space="preserve"> </w:t>
      </w:r>
      <w:hyperlink r:id="rId19" w:history="1">
        <w:r w:rsidR="00536BA8" w:rsidRPr="00DA1A00">
          <w:rPr>
            <w:rStyle w:val="Hyperlink"/>
            <w:rFonts w:ascii="Arial" w:hAnsi="Arial" w:cs="Arial"/>
          </w:rPr>
          <w:t>https://doi:10.13140/RG.2.2.19126.97281</w:t>
        </w:r>
      </w:hyperlink>
      <w:r w:rsidR="00536BA8">
        <w:rPr>
          <w:rFonts w:ascii="Arial" w:hAnsi="Arial" w:cs="Arial"/>
        </w:rPr>
        <w:t xml:space="preserve"> </w:t>
      </w:r>
    </w:p>
    <w:p w14:paraId="33B26C73" w14:textId="77777777" w:rsidR="0084776D" w:rsidRPr="0084776D" w:rsidRDefault="0084776D" w:rsidP="00F35227">
      <w:pPr>
        <w:ind w:hanging="720"/>
        <w:contextualSpacing/>
        <w:rPr>
          <w:rFonts w:ascii="Arial" w:hAnsi="Arial" w:cs="Arial"/>
          <w:bCs/>
          <w:i/>
        </w:rPr>
      </w:pPr>
      <w:r w:rsidRPr="0084776D">
        <w:rPr>
          <w:rFonts w:ascii="Arial" w:hAnsi="Arial" w:cs="Arial"/>
          <w:bCs/>
          <w:i/>
        </w:rPr>
        <w:t>Ngala supported student/other projects:</w:t>
      </w:r>
    </w:p>
    <w:p w14:paraId="7A627BDA" w14:textId="0FC8F09B" w:rsidR="0084776D" w:rsidRPr="0084776D" w:rsidRDefault="0084776D" w:rsidP="00F35227">
      <w:pPr>
        <w:pStyle w:val="ListParagraph"/>
        <w:numPr>
          <w:ilvl w:val="0"/>
          <w:numId w:val="26"/>
        </w:numPr>
        <w:ind w:hanging="720"/>
        <w:rPr>
          <w:rFonts w:ascii="Arial" w:eastAsiaTheme="minorHAnsi" w:hAnsi="Arial" w:cs="Arial"/>
          <w:lang w:eastAsia="en-US"/>
        </w:rPr>
      </w:pPr>
      <w:r w:rsidRPr="0084776D">
        <w:rPr>
          <w:rFonts w:ascii="Arial" w:eastAsiaTheme="minorHAnsi" w:hAnsi="Arial" w:cs="Arial"/>
          <w:lang w:eastAsia="en-US"/>
        </w:rPr>
        <w:t>Simpson</w:t>
      </w:r>
      <w:r w:rsidR="000E3450">
        <w:rPr>
          <w:rFonts w:ascii="Arial" w:eastAsiaTheme="minorHAnsi" w:hAnsi="Arial" w:cs="Arial"/>
          <w:lang w:eastAsia="en-US"/>
        </w:rPr>
        <w:t>, W., Cooper, T. &amp; Banham, V.</w:t>
      </w:r>
      <w:r w:rsidRPr="0084776D">
        <w:rPr>
          <w:rFonts w:ascii="Arial" w:eastAsiaTheme="minorHAnsi" w:hAnsi="Arial" w:cs="Arial"/>
          <w:lang w:eastAsia="en-US"/>
        </w:rPr>
        <w:t xml:space="preserve"> </w:t>
      </w:r>
      <w:r w:rsidR="000E3450">
        <w:rPr>
          <w:rFonts w:ascii="Arial" w:eastAsiaTheme="minorHAnsi" w:hAnsi="Arial" w:cs="Arial"/>
          <w:lang w:eastAsia="en-US"/>
        </w:rPr>
        <w:t>(</w:t>
      </w:r>
      <w:r w:rsidRPr="0084776D">
        <w:rPr>
          <w:rFonts w:ascii="Arial" w:eastAsiaTheme="minorHAnsi" w:hAnsi="Arial" w:cs="Arial"/>
          <w:lang w:eastAsia="en-US"/>
        </w:rPr>
        <w:t>2019</w:t>
      </w:r>
      <w:r w:rsidR="000E3450">
        <w:rPr>
          <w:rFonts w:ascii="Arial" w:eastAsiaTheme="minorHAnsi" w:hAnsi="Arial" w:cs="Arial"/>
          <w:lang w:eastAsia="en-US"/>
        </w:rPr>
        <w:t>)</w:t>
      </w:r>
      <w:r w:rsidRPr="0084776D">
        <w:rPr>
          <w:rFonts w:ascii="Arial" w:eastAsiaTheme="minorHAnsi" w:hAnsi="Arial" w:cs="Arial"/>
          <w:lang w:eastAsia="en-US"/>
        </w:rPr>
        <w:t xml:space="preserve">. From </w:t>
      </w:r>
      <w:r w:rsidR="000E3450">
        <w:rPr>
          <w:rFonts w:ascii="Arial" w:eastAsiaTheme="minorHAnsi" w:hAnsi="Arial" w:cs="Arial"/>
          <w:lang w:eastAsia="en-US"/>
        </w:rPr>
        <w:t>c</w:t>
      </w:r>
      <w:r w:rsidRPr="0084776D">
        <w:rPr>
          <w:rFonts w:ascii="Arial" w:eastAsiaTheme="minorHAnsi" w:hAnsi="Arial" w:cs="Arial"/>
          <w:lang w:eastAsia="en-US"/>
        </w:rPr>
        <w:t xml:space="preserve">riminalisation to </w:t>
      </w:r>
      <w:r w:rsidR="000E3450">
        <w:rPr>
          <w:rFonts w:ascii="Arial" w:eastAsiaTheme="minorHAnsi" w:hAnsi="Arial" w:cs="Arial"/>
          <w:lang w:eastAsia="en-US"/>
        </w:rPr>
        <w:t>i</w:t>
      </w:r>
      <w:r w:rsidRPr="0084776D">
        <w:rPr>
          <w:rFonts w:ascii="Arial" w:eastAsiaTheme="minorHAnsi" w:hAnsi="Arial" w:cs="Arial"/>
          <w:lang w:eastAsia="en-US"/>
        </w:rPr>
        <w:t xml:space="preserve">ndividual </w:t>
      </w:r>
      <w:r w:rsidR="000E3450">
        <w:rPr>
          <w:rFonts w:ascii="Arial" w:eastAsiaTheme="minorHAnsi" w:hAnsi="Arial" w:cs="Arial"/>
          <w:lang w:eastAsia="en-US"/>
        </w:rPr>
        <w:t>c</w:t>
      </w:r>
      <w:r w:rsidRPr="0084776D">
        <w:rPr>
          <w:rFonts w:ascii="Arial" w:eastAsiaTheme="minorHAnsi" w:hAnsi="Arial" w:cs="Arial"/>
          <w:lang w:eastAsia="en-US"/>
        </w:rPr>
        <w:t xml:space="preserve">hoice: Policy </w:t>
      </w:r>
      <w:r w:rsidR="000E3450">
        <w:rPr>
          <w:rFonts w:ascii="Arial" w:eastAsiaTheme="minorHAnsi" w:hAnsi="Arial" w:cs="Arial"/>
          <w:lang w:eastAsia="en-US"/>
        </w:rPr>
        <w:t>r</w:t>
      </w:r>
      <w:r w:rsidRPr="0084776D">
        <w:rPr>
          <w:rFonts w:ascii="Arial" w:eastAsiaTheme="minorHAnsi" w:hAnsi="Arial" w:cs="Arial"/>
          <w:lang w:eastAsia="en-US"/>
        </w:rPr>
        <w:t xml:space="preserve">esponses to </w:t>
      </w:r>
      <w:r w:rsidR="000E3450">
        <w:rPr>
          <w:rFonts w:ascii="Arial" w:eastAsiaTheme="minorHAnsi" w:hAnsi="Arial" w:cs="Arial"/>
          <w:lang w:eastAsia="en-US"/>
        </w:rPr>
        <w:t>c</w:t>
      </w:r>
      <w:r w:rsidRPr="0084776D">
        <w:rPr>
          <w:rFonts w:ascii="Arial" w:eastAsiaTheme="minorHAnsi" w:hAnsi="Arial" w:cs="Arial"/>
          <w:lang w:eastAsia="en-US"/>
        </w:rPr>
        <w:t xml:space="preserve">hanging </w:t>
      </w:r>
      <w:r w:rsidR="000E3450">
        <w:rPr>
          <w:rFonts w:ascii="Arial" w:eastAsiaTheme="minorHAnsi" w:hAnsi="Arial" w:cs="Arial"/>
          <w:lang w:eastAsia="en-US"/>
        </w:rPr>
        <w:t>c</w:t>
      </w:r>
      <w:r w:rsidRPr="0084776D">
        <w:rPr>
          <w:rFonts w:ascii="Arial" w:eastAsiaTheme="minorHAnsi" w:hAnsi="Arial" w:cs="Arial"/>
          <w:lang w:eastAsia="en-US"/>
        </w:rPr>
        <w:t xml:space="preserve">onstructions of </w:t>
      </w:r>
      <w:r w:rsidR="000E3450">
        <w:rPr>
          <w:rFonts w:ascii="Arial" w:eastAsiaTheme="minorHAnsi" w:hAnsi="Arial" w:cs="Arial"/>
          <w:lang w:eastAsia="en-US"/>
        </w:rPr>
        <w:t>i</w:t>
      </w:r>
      <w:r w:rsidRPr="0084776D">
        <w:rPr>
          <w:rFonts w:ascii="Arial" w:eastAsiaTheme="minorHAnsi" w:hAnsi="Arial" w:cs="Arial"/>
          <w:lang w:eastAsia="en-US"/>
        </w:rPr>
        <w:t xml:space="preserve">ntellectual </w:t>
      </w:r>
      <w:r w:rsidR="000E3450">
        <w:rPr>
          <w:rFonts w:ascii="Arial" w:eastAsiaTheme="minorHAnsi" w:hAnsi="Arial" w:cs="Arial"/>
          <w:lang w:eastAsia="en-US"/>
        </w:rPr>
        <w:t>d</w:t>
      </w:r>
      <w:r w:rsidRPr="0084776D">
        <w:rPr>
          <w:rFonts w:ascii="Arial" w:eastAsiaTheme="minorHAnsi" w:hAnsi="Arial" w:cs="Arial"/>
          <w:lang w:eastAsia="en-US"/>
        </w:rPr>
        <w:t xml:space="preserve">isability in Western Australia. </w:t>
      </w:r>
      <w:r w:rsidRPr="000E3450">
        <w:rPr>
          <w:rFonts w:ascii="Arial" w:eastAsiaTheme="minorHAnsi" w:hAnsi="Arial" w:cs="Arial"/>
          <w:i/>
          <w:lang w:eastAsia="en-US"/>
        </w:rPr>
        <w:t>Scandinavian Journal of Disability Research, 21</w:t>
      </w:r>
      <w:r w:rsidRPr="0084776D">
        <w:rPr>
          <w:rFonts w:ascii="Arial" w:eastAsiaTheme="minorHAnsi" w:hAnsi="Arial" w:cs="Arial"/>
          <w:lang w:eastAsia="en-US"/>
        </w:rPr>
        <w:t xml:space="preserve">(1), pp.100–110.  </w:t>
      </w:r>
      <w:hyperlink r:id="rId20" w:history="1">
        <w:r w:rsidRPr="0084776D">
          <w:rPr>
            <w:rStyle w:val="Hyperlink"/>
            <w:rFonts w:ascii="Arial" w:eastAsiaTheme="minorHAnsi" w:hAnsi="Arial" w:cs="Arial"/>
            <w:lang w:eastAsia="en-US"/>
          </w:rPr>
          <w:t>http://doi.org/10.16993/sjdr.571</w:t>
        </w:r>
      </w:hyperlink>
      <w:r w:rsidRPr="0084776D">
        <w:rPr>
          <w:rFonts w:ascii="Arial" w:eastAsiaTheme="minorHAnsi" w:hAnsi="Arial" w:cs="Arial"/>
          <w:lang w:eastAsia="en-US"/>
        </w:rPr>
        <w:t xml:space="preserve"> </w:t>
      </w:r>
    </w:p>
    <w:p w14:paraId="5200C3BD" w14:textId="140DF542" w:rsidR="0084776D" w:rsidRPr="0084776D" w:rsidRDefault="0084776D" w:rsidP="00F35227">
      <w:pPr>
        <w:pStyle w:val="Text"/>
        <w:numPr>
          <w:ilvl w:val="0"/>
          <w:numId w:val="26"/>
        </w:numPr>
        <w:spacing w:line="276" w:lineRule="auto"/>
        <w:ind w:hanging="720"/>
        <w:contextualSpacing/>
        <w:rPr>
          <w:rFonts w:ascii="Arial" w:hAnsi="Arial" w:cs="Arial"/>
          <w:sz w:val="22"/>
          <w:szCs w:val="22"/>
        </w:rPr>
      </w:pPr>
      <w:r w:rsidRPr="0084776D">
        <w:rPr>
          <w:rFonts w:ascii="Arial" w:hAnsi="Arial" w:cs="Arial"/>
          <w:sz w:val="22"/>
          <w:szCs w:val="22"/>
        </w:rPr>
        <w:t xml:space="preserve">Wynter, K., Francis, L., Fletcher, R. et al. (2020). Sleep, mental health and wellbeing among fathers of infants up to one year postpartum: A scoping review. </w:t>
      </w:r>
      <w:r w:rsidRPr="000E3450">
        <w:rPr>
          <w:rFonts w:ascii="Arial" w:hAnsi="Arial" w:cs="Arial"/>
          <w:i/>
          <w:sz w:val="22"/>
          <w:szCs w:val="22"/>
        </w:rPr>
        <w:t>Midwifery</w:t>
      </w:r>
      <w:r w:rsidR="000E3450">
        <w:rPr>
          <w:rFonts w:ascii="Arial" w:hAnsi="Arial" w:cs="Arial"/>
          <w:sz w:val="22"/>
          <w:szCs w:val="22"/>
        </w:rPr>
        <w:t xml:space="preserve">. </w:t>
      </w:r>
      <w:r w:rsidRPr="0084776D">
        <w:rPr>
          <w:rFonts w:ascii="Arial" w:hAnsi="Arial" w:cs="Arial"/>
          <w:sz w:val="22"/>
          <w:szCs w:val="22"/>
        </w:rPr>
        <w:t xml:space="preserve"> </w:t>
      </w:r>
      <w:hyperlink r:id="rId21" w:history="1">
        <w:r w:rsidRPr="0084776D">
          <w:rPr>
            <w:rStyle w:val="Hyperlink"/>
            <w:rFonts w:ascii="Arial" w:hAnsi="Arial" w:cs="Arial"/>
            <w:sz w:val="22"/>
            <w:szCs w:val="22"/>
          </w:rPr>
          <w:t>https://doi.org/10.1016/j.midw.2020.102738</w:t>
        </w:r>
      </w:hyperlink>
      <w:r w:rsidRPr="0084776D">
        <w:rPr>
          <w:rFonts w:ascii="Arial" w:hAnsi="Arial" w:cs="Arial"/>
          <w:sz w:val="22"/>
          <w:szCs w:val="22"/>
        </w:rPr>
        <w:t xml:space="preserve"> </w:t>
      </w:r>
    </w:p>
    <w:p w14:paraId="22957439" w14:textId="304B126A" w:rsidR="00444340" w:rsidRPr="00F35227" w:rsidRDefault="00444340" w:rsidP="00F35227">
      <w:pPr>
        <w:autoSpaceDE w:val="0"/>
        <w:autoSpaceDN w:val="0"/>
        <w:adjustRightInd w:val="0"/>
        <w:ind w:hanging="720"/>
        <w:contextualSpacing/>
        <w:rPr>
          <w:rFonts w:ascii="Arial" w:hAnsi="Arial" w:cs="Arial"/>
          <w:bCs/>
          <w:sz w:val="26"/>
          <w:szCs w:val="26"/>
        </w:rPr>
      </w:pPr>
      <w:r w:rsidRPr="00F35227">
        <w:rPr>
          <w:rFonts w:ascii="Arial" w:hAnsi="Arial" w:cs="Arial"/>
          <w:bCs/>
          <w:sz w:val="26"/>
          <w:szCs w:val="26"/>
        </w:rPr>
        <w:t>2018</w:t>
      </w:r>
    </w:p>
    <w:p w14:paraId="65D2B187" w14:textId="3A7D9C25" w:rsidR="00BA74F9" w:rsidRPr="0084776D" w:rsidRDefault="00BA74F9" w:rsidP="00F35227">
      <w:pPr>
        <w:ind w:hanging="720"/>
        <w:contextualSpacing/>
        <w:rPr>
          <w:rFonts w:ascii="Arial" w:hAnsi="Arial" w:cs="Arial"/>
          <w:bCs/>
          <w:i/>
        </w:rPr>
      </w:pPr>
      <w:r w:rsidRPr="0084776D">
        <w:rPr>
          <w:rFonts w:ascii="Arial" w:hAnsi="Arial" w:cs="Arial"/>
          <w:bCs/>
          <w:i/>
        </w:rPr>
        <w:t>Ngala supported student/other projects:</w:t>
      </w:r>
    </w:p>
    <w:p w14:paraId="7D743B5C" w14:textId="25964BB2" w:rsidR="00BA74F9" w:rsidRPr="0084776D" w:rsidRDefault="00BA74F9" w:rsidP="00F35227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hanging="720"/>
        <w:rPr>
          <w:rFonts w:ascii="Arial" w:hAnsi="Arial" w:cs="Arial"/>
          <w:bCs/>
        </w:rPr>
      </w:pPr>
      <w:r w:rsidRPr="0084776D">
        <w:rPr>
          <w:rFonts w:ascii="Arial" w:hAnsi="Arial" w:cs="Arial"/>
        </w:rPr>
        <w:t>Carr</w:t>
      </w:r>
      <w:r w:rsidR="000E3450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RM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>, Prestwich</w:t>
      </w:r>
      <w:r w:rsidR="000E3450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A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>, Kwasnicka</w:t>
      </w:r>
      <w:r w:rsidR="000E3450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D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>, Thogerson-Ntoumani</w:t>
      </w:r>
      <w:r w:rsidR="000E3450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DF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>, Gucciardi</w:t>
      </w:r>
      <w:r w:rsidR="000E3450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E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>, Quested</w:t>
      </w:r>
      <w:r w:rsidR="000E3450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LH &amp; Ntoumanis</w:t>
      </w:r>
      <w:r w:rsidR="000E3450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N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 xml:space="preserve"> (2018)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 xml:space="preserve"> Dyadic interventions to promote physical </w:t>
      </w:r>
      <w:r w:rsidR="000E3450" w:rsidRPr="0084776D">
        <w:rPr>
          <w:rFonts w:ascii="Arial" w:hAnsi="Arial" w:cs="Arial"/>
        </w:rPr>
        <w:t>activity</w:t>
      </w:r>
      <w:r w:rsidRPr="0084776D">
        <w:rPr>
          <w:rFonts w:ascii="Arial" w:hAnsi="Arial" w:cs="Arial"/>
        </w:rPr>
        <w:t xml:space="preserve"> and reduce sedentary behaviour: systematic review and meta-analysis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 xml:space="preserve"> </w:t>
      </w:r>
      <w:r w:rsidRPr="0084776D">
        <w:rPr>
          <w:rFonts w:ascii="Arial" w:hAnsi="Arial" w:cs="Arial"/>
          <w:i/>
        </w:rPr>
        <w:t>Health Psychology Review</w:t>
      </w:r>
      <w:r w:rsidR="000E3450">
        <w:rPr>
          <w:rFonts w:ascii="Arial" w:hAnsi="Arial" w:cs="Arial"/>
          <w:i/>
        </w:rPr>
        <w:t>.</w:t>
      </w:r>
      <w:r w:rsidRPr="0084776D">
        <w:rPr>
          <w:rFonts w:ascii="Arial" w:hAnsi="Arial" w:cs="Arial"/>
          <w:i/>
        </w:rPr>
        <w:t xml:space="preserve"> </w:t>
      </w:r>
      <w:hyperlink r:id="rId22" w:history="1">
        <w:r w:rsidR="000E3450" w:rsidRPr="00DA1A00">
          <w:rPr>
            <w:rStyle w:val="Hyperlink"/>
            <w:rFonts w:ascii="Arial" w:hAnsi="Arial" w:cs="Arial"/>
          </w:rPr>
          <w:t>https://doi:10.1080//17437199.2018.1532312</w:t>
        </w:r>
      </w:hyperlink>
      <w:r w:rsidR="000E3450">
        <w:rPr>
          <w:rFonts w:ascii="Arial" w:hAnsi="Arial" w:cs="Arial"/>
        </w:rPr>
        <w:t xml:space="preserve"> </w:t>
      </w:r>
    </w:p>
    <w:p w14:paraId="61827C1B" w14:textId="48AB7F8F" w:rsidR="00BA74F9" w:rsidRPr="0084776D" w:rsidRDefault="00BA74F9" w:rsidP="00F35227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hanging="720"/>
        <w:rPr>
          <w:rFonts w:ascii="Arial" w:hAnsi="Arial" w:cs="Arial"/>
          <w:bCs/>
        </w:rPr>
      </w:pPr>
      <w:r w:rsidRPr="0084776D">
        <w:rPr>
          <w:rFonts w:ascii="Arial" w:hAnsi="Arial" w:cs="Arial"/>
        </w:rPr>
        <w:t>Law</w:t>
      </w:r>
      <w:r w:rsidR="000E3450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KH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>, Jackson</w:t>
      </w:r>
      <w:r w:rsidR="000E3450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B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>, Guelfi</w:t>
      </w:r>
      <w:r w:rsidR="000E3450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K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>, Nguyen</w:t>
      </w:r>
      <w:r w:rsidR="000E3450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T</w:t>
      </w:r>
      <w:r w:rsidR="000E3450">
        <w:rPr>
          <w:rFonts w:ascii="Arial" w:hAnsi="Arial" w:cs="Arial"/>
        </w:rPr>
        <w:t>. &amp;</w:t>
      </w:r>
      <w:r w:rsidRPr="0084776D">
        <w:rPr>
          <w:rFonts w:ascii="Arial" w:hAnsi="Arial" w:cs="Arial"/>
        </w:rPr>
        <w:t xml:space="preserve"> Dimmock</w:t>
      </w:r>
      <w:r w:rsidR="000E3450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JA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 xml:space="preserve"> (2018)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 xml:space="preserve"> Understanding and alleviating maternal postpartum distress: Perspectives from first-time mothers in Australia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 xml:space="preserve"> </w:t>
      </w:r>
      <w:r w:rsidRPr="0084776D">
        <w:rPr>
          <w:rFonts w:ascii="Arial" w:hAnsi="Arial" w:cs="Arial"/>
          <w:i/>
        </w:rPr>
        <w:t xml:space="preserve">Social Science and Medicine, </w:t>
      </w:r>
      <w:r w:rsidRPr="0084776D">
        <w:rPr>
          <w:rFonts w:ascii="Arial" w:hAnsi="Arial" w:cs="Arial"/>
        </w:rPr>
        <w:t>204, 59-66.</w:t>
      </w:r>
    </w:p>
    <w:p w14:paraId="65E00BCC" w14:textId="0F6861EB" w:rsidR="00BA74F9" w:rsidRPr="0084776D" w:rsidRDefault="00BA74F9" w:rsidP="00F35227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hanging="720"/>
        <w:rPr>
          <w:rFonts w:ascii="Arial" w:hAnsi="Arial" w:cs="Arial"/>
          <w:bCs/>
        </w:rPr>
      </w:pPr>
      <w:r w:rsidRPr="0084776D">
        <w:rPr>
          <w:rFonts w:ascii="Arial" w:hAnsi="Arial" w:cs="Arial"/>
        </w:rPr>
        <w:t>Law</w:t>
      </w:r>
      <w:r w:rsidR="000E3450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KH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>, Dimmock</w:t>
      </w:r>
      <w:r w:rsidR="000E3450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J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>, Guelfi</w:t>
      </w:r>
      <w:r w:rsidR="000E3450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KJ</w:t>
      </w:r>
      <w:r w:rsidR="000E3450">
        <w:rPr>
          <w:rFonts w:ascii="Arial" w:hAnsi="Arial" w:cs="Arial"/>
        </w:rPr>
        <w:t>.,</w:t>
      </w:r>
      <w:r w:rsidRPr="0084776D">
        <w:rPr>
          <w:rFonts w:ascii="Arial" w:hAnsi="Arial" w:cs="Arial"/>
        </w:rPr>
        <w:t xml:space="preserve"> Jackson, B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>, Nguyen</w:t>
      </w:r>
      <w:r w:rsidR="000E3450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T 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>&amp; Gucciardi</w:t>
      </w:r>
      <w:r w:rsidR="000E3450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D</w:t>
      </w:r>
      <w:r w:rsidR="000E3450">
        <w:rPr>
          <w:rFonts w:ascii="Arial" w:hAnsi="Arial" w:cs="Arial"/>
        </w:rPr>
        <w:t>. (2018).</w:t>
      </w:r>
      <w:r w:rsidRPr="0084776D">
        <w:rPr>
          <w:rFonts w:ascii="Arial" w:hAnsi="Arial" w:cs="Arial"/>
        </w:rPr>
        <w:t xml:space="preserve"> Stress, depressive </w:t>
      </w:r>
      <w:r w:rsidR="000E3450">
        <w:rPr>
          <w:rFonts w:ascii="Arial" w:hAnsi="Arial" w:cs="Arial"/>
        </w:rPr>
        <w:t>s</w:t>
      </w:r>
      <w:r w:rsidRPr="0084776D">
        <w:rPr>
          <w:rFonts w:ascii="Arial" w:hAnsi="Arial" w:cs="Arial"/>
        </w:rPr>
        <w:t xml:space="preserve">ymptoms, and </w:t>
      </w:r>
      <w:r w:rsidR="000E3450">
        <w:rPr>
          <w:rFonts w:ascii="Arial" w:hAnsi="Arial" w:cs="Arial"/>
        </w:rPr>
        <w:t>maternal se</w:t>
      </w:r>
      <w:r w:rsidRPr="0084776D">
        <w:rPr>
          <w:rFonts w:ascii="Arial" w:hAnsi="Arial" w:cs="Arial"/>
        </w:rPr>
        <w:t>lf</w:t>
      </w:r>
      <w:r w:rsidR="000E3450">
        <w:rPr>
          <w:rFonts w:ascii="Arial" w:hAnsi="Arial" w:cs="Arial"/>
        </w:rPr>
        <w:t>-e</w:t>
      </w:r>
      <w:r w:rsidRPr="0084776D">
        <w:rPr>
          <w:rFonts w:ascii="Arial" w:hAnsi="Arial" w:cs="Arial"/>
        </w:rPr>
        <w:t xml:space="preserve">fficacy in </w:t>
      </w:r>
      <w:r w:rsidR="000E3450">
        <w:rPr>
          <w:rFonts w:ascii="Arial" w:hAnsi="Arial" w:cs="Arial"/>
        </w:rPr>
        <w:t>f</w:t>
      </w:r>
      <w:r w:rsidRPr="0084776D">
        <w:rPr>
          <w:rFonts w:ascii="Arial" w:hAnsi="Arial" w:cs="Arial"/>
        </w:rPr>
        <w:t xml:space="preserve">irst-time </w:t>
      </w:r>
      <w:r w:rsidR="000E3450">
        <w:rPr>
          <w:rFonts w:ascii="Arial" w:hAnsi="Arial" w:cs="Arial"/>
        </w:rPr>
        <w:t>m</w:t>
      </w:r>
      <w:r w:rsidRPr="0084776D">
        <w:rPr>
          <w:rFonts w:ascii="Arial" w:hAnsi="Arial" w:cs="Arial"/>
        </w:rPr>
        <w:t>others: Modelling and predicting change across the</w:t>
      </w:r>
      <w:r w:rsidR="000E3450">
        <w:rPr>
          <w:rFonts w:ascii="Arial" w:hAnsi="Arial" w:cs="Arial"/>
        </w:rPr>
        <w:t xml:space="preserve"> first six months of motherhood.</w:t>
      </w:r>
      <w:r w:rsidRPr="0084776D">
        <w:rPr>
          <w:rFonts w:ascii="Arial" w:hAnsi="Arial" w:cs="Arial"/>
        </w:rPr>
        <w:t xml:space="preserve"> </w:t>
      </w:r>
      <w:r w:rsidRPr="0084776D">
        <w:rPr>
          <w:rFonts w:ascii="Arial" w:hAnsi="Arial" w:cs="Arial"/>
          <w:i/>
        </w:rPr>
        <w:t>Applied Psychology: Health and wellbein</w:t>
      </w:r>
      <w:r w:rsidR="000E3450">
        <w:rPr>
          <w:rFonts w:ascii="Arial" w:hAnsi="Arial" w:cs="Arial"/>
          <w:i/>
        </w:rPr>
        <w:t xml:space="preserve">g. </w:t>
      </w:r>
      <w:hyperlink r:id="rId23" w:history="1">
        <w:r w:rsidR="000E3450" w:rsidRPr="00DA1A00">
          <w:rPr>
            <w:rStyle w:val="Hyperlink"/>
            <w:rFonts w:ascii="Arial" w:hAnsi="Arial" w:cs="Arial"/>
          </w:rPr>
          <w:t>https://doi:10.1111/aphw.121147</w:t>
        </w:r>
      </w:hyperlink>
      <w:r w:rsidR="000E3450">
        <w:rPr>
          <w:rFonts w:ascii="Arial" w:hAnsi="Arial" w:cs="Arial"/>
        </w:rPr>
        <w:t xml:space="preserve"> </w:t>
      </w:r>
    </w:p>
    <w:p w14:paraId="08FA15B7" w14:textId="1ECC64F9" w:rsidR="00CB2F4C" w:rsidRPr="0084776D" w:rsidRDefault="00CB2F4C" w:rsidP="00F35227">
      <w:pPr>
        <w:autoSpaceDE w:val="0"/>
        <w:autoSpaceDN w:val="0"/>
        <w:adjustRightInd w:val="0"/>
        <w:ind w:hanging="720"/>
        <w:contextualSpacing/>
        <w:rPr>
          <w:rFonts w:ascii="Arial" w:hAnsi="Arial" w:cs="Arial"/>
          <w:bCs/>
          <w:sz w:val="26"/>
          <w:szCs w:val="26"/>
        </w:rPr>
      </w:pPr>
      <w:r w:rsidRPr="0084776D">
        <w:rPr>
          <w:rFonts w:ascii="Arial" w:hAnsi="Arial" w:cs="Arial"/>
          <w:bCs/>
          <w:sz w:val="26"/>
          <w:szCs w:val="26"/>
        </w:rPr>
        <w:t>2017</w:t>
      </w:r>
    </w:p>
    <w:p w14:paraId="12F1C531" w14:textId="7D213E54" w:rsidR="00CB2F4C" w:rsidRPr="0084776D" w:rsidRDefault="006A3133" w:rsidP="00F35227">
      <w:pPr>
        <w:pStyle w:val="ListParagraph"/>
        <w:numPr>
          <w:ilvl w:val="0"/>
          <w:numId w:val="20"/>
        </w:numPr>
        <w:autoSpaceDE w:val="0"/>
        <w:autoSpaceDN w:val="0"/>
        <w:ind w:hanging="720"/>
        <w:rPr>
          <w:rFonts w:ascii="Arial" w:eastAsiaTheme="minorHAnsi" w:hAnsi="Arial" w:cs="Arial"/>
        </w:rPr>
      </w:pPr>
      <w:r w:rsidRPr="0084776D">
        <w:rPr>
          <w:rFonts w:ascii="Arial" w:hAnsi="Arial" w:cs="Arial"/>
          <w:color w:val="222222"/>
        </w:rPr>
        <w:t xml:space="preserve">Fletcher, R., May, C., Kay Lambkin, F., Gemmill, A. W., Cann, W., Nicholson, J., Milgrom, J., Highett, N., Foureur, M., Bennett, E., &amp; Skinner, G. (2017). </w:t>
      </w:r>
      <w:hyperlink r:id="rId24" w:history="1">
        <w:r w:rsidRPr="0084776D">
          <w:rPr>
            <w:rStyle w:val="Hyperlink"/>
            <w:rFonts w:ascii="Arial" w:hAnsi="Arial" w:cs="Arial"/>
          </w:rPr>
          <w:t>SMS4dads: Providing information and support to new fathers through mobile phones–a pilot study</w:t>
        </w:r>
      </w:hyperlink>
      <w:r w:rsidRPr="0084776D">
        <w:rPr>
          <w:rFonts w:ascii="Arial" w:hAnsi="Arial" w:cs="Arial"/>
          <w:color w:val="222222"/>
        </w:rPr>
        <w:t xml:space="preserve">. </w:t>
      </w:r>
      <w:r w:rsidRPr="0084776D">
        <w:rPr>
          <w:rFonts w:ascii="Arial" w:hAnsi="Arial" w:cs="Arial"/>
          <w:i/>
          <w:iCs/>
          <w:color w:val="222222"/>
        </w:rPr>
        <w:t>Advances in Mental Health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15</w:t>
      </w:r>
      <w:r w:rsidRPr="0084776D">
        <w:rPr>
          <w:rFonts w:ascii="Arial" w:hAnsi="Arial" w:cs="Arial"/>
          <w:color w:val="222222"/>
        </w:rPr>
        <w:t>(2), 121-131.</w:t>
      </w:r>
      <w:r w:rsidR="00CB2F4C" w:rsidRPr="0084776D">
        <w:rPr>
          <w:rFonts w:ascii="Arial" w:hAnsi="Arial" w:cs="Arial"/>
          <w:bCs/>
        </w:rPr>
        <w:t xml:space="preserve"> </w:t>
      </w:r>
      <w:r w:rsidR="000E3450">
        <w:rPr>
          <w:rFonts w:ascii="Arial" w:hAnsi="Arial" w:cs="Arial"/>
          <w:bCs/>
        </w:rPr>
        <w:t>https://</w:t>
      </w:r>
      <w:hyperlink r:id="rId25" w:history="1">
        <w:r w:rsidR="000E3450">
          <w:rPr>
            <w:rStyle w:val="Hyperlink"/>
            <w:rFonts w:ascii="Arial" w:hAnsi="Arial" w:cs="Arial"/>
            <w:color w:val="auto"/>
            <w:u w:val="none"/>
          </w:rPr>
          <w:t>doi:</w:t>
        </w:r>
        <w:r w:rsidR="00CB2F4C" w:rsidRPr="0084776D">
          <w:rPr>
            <w:rStyle w:val="Hyperlink"/>
            <w:rFonts w:ascii="Arial" w:hAnsi="Arial" w:cs="Arial"/>
            <w:color w:val="auto"/>
            <w:u w:val="none"/>
          </w:rPr>
          <w:t>10.1080/18387357.2016.1245586</w:t>
        </w:r>
      </w:hyperlink>
      <w:r w:rsidR="000E3450">
        <w:rPr>
          <w:rStyle w:val="Hyperlink"/>
          <w:rFonts w:ascii="Arial" w:hAnsi="Arial" w:cs="Arial"/>
          <w:color w:val="auto"/>
          <w:u w:val="none"/>
        </w:rPr>
        <w:t xml:space="preserve">  </w:t>
      </w:r>
    </w:p>
    <w:p w14:paraId="62D00DC7" w14:textId="77777777" w:rsidR="00CB2F4C" w:rsidRPr="0084776D" w:rsidRDefault="00CB2F4C" w:rsidP="00F35227">
      <w:pPr>
        <w:ind w:hanging="720"/>
        <w:contextualSpacing/>
        <w:rPr>
          <w:rFonts w:ascii="Arial" w:hAnsi="Arial" w:cs="Arial"/>
          <w:bCs/>
          <w:i/>
        </w:rPr>
      </w:pPr>
      <w:r w:rsidRPr="0084776D">
        <w:rPr>
          <w:rFonts w:ascii="Arial" w:hAnsi="Arial" w:cs="Arial"/>
          <w:bCs/>
          <w:i/>
        </w:rPr>
        <w:t>Ngala supported student/other projects:</w:t>
      </w:r>
    </w:p>
    <w:p w14:paraId="74C18A1F" w14:textId="673DD45C" w:rsidR="004C067E" w:rsidRPr="0084776D" w:rsidRDefault="004C067E" w:rsidP="00F35227">
      <w:pPr>
        <w:pStyle w:val="ListParagraph"/>
        <w:numPr>
          <w:ilvl w:val="0"/>
          <w:numId w:val="20"/>
        </w:numPr>
        <w:ind w:hanging="720"/>
        <w:rPr>
          <w:rFonts w:ascii="Arial" w:hAnsi="Arial" w:cs="Arial"/>
          <w:bCs/>
        </w:rPr>
      </w:pPr>
      <w:r w:rsidRPr="0084776D">
        <w:rPr>
          <w:rFonts w:ascii="Arial" w:hAnsi="Arial" w:cs="Arial"/>
          <w:color w:val="222222"/>
        </w:rPr>
        <w:t>Munns, A., Toye, C., Hegney, D., Kickett, M., Marriott, R. and Walker, R. (2017)</w:t>
      </w:r>
      <w:r w:rsidR="003551B5" w:rsidRPr="0084776D">
        <w:rPr>
          <w:rFonts w:ascii="Arial" w:hAnsi="Arial" w:cs="Arial"/>
          <w:color w:val="222222"/>
        </w:rPr>
        <w:t>.</w:t>
      </w:r>
      <w:r w:rsidRPr="0084776D">
        <w:rPr>
          <w:rFonts w:ascii="Arial" w:hAnsi="Arial" w:cs="Arial"/>
          <w:color w:val="222222"/>
        </w:rPr>
        <w:t xml:space="preserve"> Peer-led Aboriginal parent support: Program development for vulnerable populations with participatory action research. </w:t>
      </w:r>
      <w:r w:rsidR="00F65C68" w:rsidRPr="0084776D">
        <w:rPr>
          <w:rFonts w:ascii="Arial" w:hAnsi="Arial" w:cs="Arial"/>
          <w:i/>
          <w:iCs/>
          <w:color w:val="222222"/>
        </w:rPr>
        <w:t>Contemporary N</w:t>
      </w:r>
      <w:r w:rsidRPr="0084776D">
        <w:rPr>
          <w:rFonts w:ascii="Arial" w:hAnsi="Arial" w:cs="Arial"/>
          <w:i/>
          <w:iCs/>
          <w:color w:val="222222"/>
        </w:rPr>
        <w:t>urse</w:t>
      </w:r>
      <w:r w:rsidRPr="0084776D">
        <w:rPr>
          <w:rFonts w:ascii="Arial" w:hAnsi="Arial" w:cs="Arial"/>
          <w:color w:val="222222"/>
        </w:rPr>
        <w:t>, pp.1-18.</w:t>
      </w:r>
    </w:p>
    <w:p w14:paraId="4FDAF4E5" w14:textId="7394CFC8" w:rsidR="00CB2F4C" w:rsidRPr="0084776D" w:rsidRDefault="008E6B2F" w:rsidP="00F35227">
      <w:pPr>
        <w:pStyle w:val="ListParagraph"/>
        <w:numPr>
          <w:ilvl w:val="0"/>
          <w:numId w:val="20"/>
        </w:numPr>
        <w:ind w:hanging="720"/>
        <w:rPr>
          <w:rFonts w:ascii="Arial" w:hAnsi="Arial" w:cs="Arial"/>
          <w:bCs/>
        </w:rPr>
      </w:pPr>
      <w:r w:rsidRPr="0084776D">
        <w:rPr>
          <w:rFonts w:ascii="Arial" w:hAnsi="Arial" w:cs="Arial"/>
          <w:color w:val="222222"/>
        </w:rPr>
        <w:lastRenderedPageBreak/>
        <w:t>Munns, A., Toye, C., Hegney, D., Kickett, M., Marriott, R. and Walker, R. (2017</w:t>
      </w:r>
      <w:r w:rsidR="003551B5" w:rsidRPr="0084776D">
        <w:rPr>
          <w:rFonts w:ascii="Arial" w:hAnsi="Arial" w:cs="Arial"/>
          <w:color w:val="222222"/>
        </w:rPr>
        <w:t>).</w:t>
      </w:r>
      <w:r w:rsidRPr="0084776D">
        <w:rPr>
          <w:rFonts w:ascii="Arial" w:hAnsi="Arial" w:cs="Arial"/>
          <w:color w:val="222222"/>
        </w:rPr>
        <w:t xml:space="preserve"> Aboriginal parent support: A partnership approach. </w:t>
      </w:r>
      <w:r w:rsidRPr="0084776D">
        <w:rPr>
          <w:rFonts w:ascii="Arial" w:hAnsi="Arial" w:cs="Arial"/>
          <w:i/>
          <w:iCs/>
          <w:color w:val="222222"/>
        </w:rPr>
        <w:t xml:space="preserve">Journal of </w:t>
      </w:r>
      <w:r w:rsidR="00F65C68" w:rsidRPr="0084776D">
        <w:rPr>
          <w:rFonts w:ascii="Arial" w:hAnsi="Arial" w:cs="Arial"/>
          <w:i/>
          <w:iCs/>
          <w:color w:val="222222"/>
        </w:rPr>
        <w:t>Clinical N</w:t>
      </w:r>
      <w:r w:rsidRPr="0084776D">
        <w:rPr>
          <w:rFonts w:ascii="Arial" w:hAnsi="Arial" w:cs="Arial"/>
          <w:i/>
          <w:iCs/>
          <w:color w:val="222222"/>
        </w:rPr>
        <w:t>ursing</w:t>
      </w:r>
      <w:r w:rsidR="00576ECA" w:rsidRPr="0084776D">
        <w:rPr>
          <w:rFonts w:ascii="Arial" w:hAnsi="Arial" w:cs="Arial"/>
          <w:color w:val="222222"/>
        </w:rPr>
        <w:t>. DOI</w:t>
      </w:r>
      <w:r w:rsidR="009D1581" w:rsidRPr="0084776D">
        <w:rPr>
          <w:rFonts w:ascii="Arial" w:hAnsi="Arial" w:cs="Arial"/>
          <w:bCs/>
        </w:rPr>
        <w:t>: 10:10.1111/jocn.13979.</w:t>
      </w:r>
    </w:p>
    <w:p w14:paraId="7E1D1DA0" w14:textId="521B0FB8" w:rsidR="00E626EE" w:rsidRPr="0084776D" w:rsidRDefault="006A3133" w:rsidP="00F35227">
      <w:pPr>
        <w:pStyle w:val="ListParagraph"/>
        <w:numPr>
          <w:ilvl w:val="0"/>
          <w:numId w:val="20"/>
        </w:numPr>
        <w:ind w:hanging="720"/>
        <w:rPr>
          <w:rFonts w:ascii="Arial" w:hAnsi="Arial" w:cs="Arial"/>
          <w:bCs/>
        </w:rPr>
      </w:pPr>
      <w:r w:rsidRPr="0084776D">
        <w:rPr>
          <w:rFonts w:ascii="Arial" w:hAnsi="Arial" w:cs="Arial"/>
          <w:color w:val="222222"/>
        </w:rPr>
        <w:t xml:space="preserve">Priddis, L., &amp; Rogers, S. L. (2017). </w:t>
      </w:r>
      <w:hyperlink r:id="rId26" w:history="1">
        <w:r w:rsidRPr="0084776D">
          <w:rPr>
            <w:rStyle w:val="Hyperlink"/>
            <w:rFonts w:ascii="Arial" w:hAnsi="Arial" w:cs="Arial"/>
          </w:rPr>
          <w:t>Development of the reflective practice questionnaire: preliminary findings</w:t>
        </w:r>
      </w:hyperlink>
      <w:r w:rsidRPr="0084776D">
        <w:rPr>
          <w:rFonts w:ascii="Arial" w:hAnsi="Arial" w:cs="Arial"/>
          <w:color w:val="222222"/>
        </w:rPr>
        <w:t xml:space="preserve">. </w:t>
      </w:r>
      <w:r w:rsidRPr="0084776D">
        <w:rPr>
          <w:rFonts w:ascii="Arial" w:hAnsi="Arial" w:cs="Arial"/>
          <w:i/>
          <w:iCs/>
          <w:color w:val="222222"/>
        </w:rPr>
        <w:t>Reflective Practice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19</w:t>
      </w:r>
      <w:r w:rsidRPr="0084776D">
        <w:rPr>
          <w:rFonts w:ascii="Arial" w:hAnsi="Arial" w:cs="Arial"/>
          <w:color w:val="222222"/>
        </w:rPr>
        <w:t>(1), 89-104.</w:t>
      </w:r>
      <w:r w:rsidR="00576ECA" w:rsidRPr="0084776D">
        <w:rPr>
          <w:rFonts w:ascii="Arial" w:hAnsi="Arial" w:cs="Arial"/>
          <w:color w:val="222222"/>
        </w:rPr>
        <w:t xml:space="preserve"> DOI:10.1080/14623943.2017.1379384</w:t>
      </w:r>
    </w:p>
    <w:p w14:paraId="078FDF0F" w14:textId="7D1FD209" w:rsidR="004A5CC8" w:rsidRPr="0084776D" w:rsidRDefault="00856F61" w:rsidP="00F35227">
      <w:pPr>
        <w:autoSpaceDE w:val="0"/>
        <w:autoSpaceDN w:val="0"/>
        <w:adjustRightInd w:val="0"/>
        <w:ind w:hanging="720"/>
        <w:contextualSpacing/>
        <w:rPr>
          <w:rFonts w:ascii="Arial" w:hAnsi="Arial" w:cs="Arial"/>
          <w:bCs/>
          <w:sz w:val="26"/>
          <w:szCs w:val="26"/>
        </w:rPr>
      </w:pPr>
      <w:r w:rsidRPr="0084776D">
        <w:rPr>
          <w:rFonts w:ascii="Arial" w:hAnsi="Arial" w:cs="Arial"/>
          <w:bCs/>
          <w:sz w:val="26"/>
          <w:szCs w:val="26"/>
        </w:rPr>
        <w:t>2016</w:t>
      </w:r>
    </w:p>
    <w:p w14:paraId="22E410AD" w14:textId="05509FD0" w:rsidR="00A324BA" w:rsidRPr="0084776D" w:rsidRDefault="00A324BA" w:rsidP="00F35227">
      <w:pPr>
        <w:pStyle w:val="ListParagraph"/>
        <w:numPr>
          <w:ilvl w:val="0"/>
          <w:numId w:val="21"/>
        </w:numPr>
        <w:autoSpaceDE w:val="0"/>
        <w:autoSpaceDN w:val="0"/>
        <w:ind w:hanging="720"/>
        <w:rPr>
          <w:rFonts w:ascii="Arial" w:eastAsiaTheme="minorHAnsi" w:hAnsi="Arial" w:cs="Arial"/>
        </w:rPr>
      </w:pPr>
      <w:r w:rsidRPr="0084776D">
        <w:rPr>
          <w:rFonts w:ascii="Arial" w:hAnsi="Arial" w:cs="Arial"/>
          <w:color w:val="222222"/>
        </w:rPr>
        <w:t>Bennett, E., Berry, K., Emeto, T.I., Burmeister, O.K.,</w:t>
      </w:r>
      <w:r w:rsidR="00A118BC" w:rsidRPr="0084776D">
        <w:rPr>
          <w:rFonts w:ascii="Arial" w:hAnsi="Arial" w:cs="Arial"/>
          <w:color w:val="222222"/>
        </w:rPr>
        <w:t xml:space="preserve"> Young, J. and Shields, L. (2016</w:t>
      </w:r>
      <w:r w:rsidRPr="0084776D">
        <w:rPr>
          <w:rFonts w:ascii="Arial" w:hAnsi="Arial" w:cs="Arial"/>
          <w:color w:val="222222"/>
        </w:rPr>
        <w:t xml:space="preserve">). </w:t>
      </w:r>
      <w:hyperlink r:id="rId27" w:history="1">
        <w:r w:rsidRPr="0084776D">
          <w:rPr>
            <w:rStyle w:val="Hyperlink"/>
            <w:rFonts w:ascii="Arial" w:hAnsi="Arial" w:cs="Arial"/>
          </w:rPr>
          <w:t>Attitudes to lesbian, gay, bisexual and transgender parents seeking health care for their children in two early parenting services in Australia</w:t>
        </w:r>
      </w:hyperlink>
      <w:r w:rsidRPr="0084776D">
        <w:rPr>
          <w:rFonts w:ascii="Arial" w:hAnsi="Arial" w:cs="Arial"/>
          <w:color w:val="222222"/>
        </w:rPr>
        <w:t xml:space="preserve">. </w:t>
      </w:r>
      <w:r w:rsidRPr="0084776D">
        <w:rPr>
          <w:rFonts w:ascii="Arial" w:hAnsi="Arial" w:cs="Arial"/>
          <w:i/>
          <w:iCs/>
          <w:color w:val="222222"/>
        </w:rPr>
        <w:t>Journal</w:t>
      </w:r>
      <w:r w:rsidR="00F65C68" w:rsidRPr="0084776D">
        <w:rPr>
          <w:rFonts w:ascii="Arial" w:hAnsi="Arial" w:cs="Arial"/>
          <w:i/>
          <w:iCs/>
          <w:color w:val="222222"/>
        </w:rPr>
        <w:t xml:space="preserve"> of Clinical N</w:t>
      </w:r>
      <w:r w:rsidRPr="0084776D">
        <w:rPr>
          <w:rFonts w:ascii="Arial" w:hAnsi="Arial" w:cs="Arial"/>
          <w:i/>
          <w:iCs/>
          <w:color w:val="222222"/>
        </w:rPr>
        <w:t>ursing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26</w:t>
      </w:r>
      <w:r w:rsidRPr="0084776D">
        <w:rPr>
          <w:rFonts w:ascii="Arial" w:hAnsi="Arial" w:cs="Arial"/>
          <w:color w:val="222222"/>
        </w:rPr>
        <w:t xml:space="preserve">(7-8), pp.1021-1030. </w:t>
      </w:r>
      <w:r w:rsidRPr="0084776D">
        <w:rPr>
          <w:rFonts w:ascii="Arial" w:hAnsi="Arial" w:cs="Arial"/>
          <w:bCs/>
        </w:rPr>
        <w:t>DOI: 10.1111/jocn.13595</w:t>
      </w:r>
    </w:p>
    <w:p w14:paraId="53E139A7" w14:textId="55AA5323" w:rsidR="00A45A42" w:rsidRPr="0084776D" w:rsidRDefault="00A45A42" w:rsidP="00F35227">
      <w:pPr>
        <w:pStyle w:val="ListParagraph"/>
        <w:numPr>
          <w:ilvl w:val="0"/>
          <w:numId w:val="21"/>
        </w:numPr>
        <w:ind w:hanging="720"/>
        <w:rPr>
          <w:rFonts w:ascii="Arial" w:hAnsi="Arial" w:cs="Arial"/>
          <w:bCs/>
        </w:rPr>
      </w:pPr>
      <w:r w:rsidRPr="0084776D">
        <w:rPr>
          <w:rFonts w:ascii="Arial" w:hAnsi="Arial" w:cs="Arial"/>
          <w:color w:val="222222"/>
        </w:rPr>
        <w:t xml:space="preserve">Fletcher, R., May, C., Wroe, J., Hall, P., Cooke, D., Rawlinson, C., Redfern, J., &amp; Kelly, B. (2016). </w:t>
      </w:r>
      <w:hyperlink r:id="rId28" w:history="1">
        <w:r w:rsidRPr="0084776D">
          <w:rPr>
            <w:rStyle w:val="Hyperlink"/>
            <w:rFonts w:ascii="Arial" w:hAnsi="Arial" w:cs="Arial"/>
          </w:rPr>
          <w:t>Development of a set of mobile phone text messages designed for new fathers</w:t>
        </w:r>
      </w:hyperlink>
      <w:r w:rsidRPr="0084776D">
        <w:rPr>
          <w:rFonts w:ascii="Arial" w:hAnsi="Arial" w:cs="Arial"/>
          <w:color w:val="222222"/>
        </w:rPr>
        <w:t xml:space="preserve">. </w:t>
      </w:r>
      <w:r w:rsidRPr="0084776D">
        <w:rPr>
          <w:rFonts w:ascii="Arial" w:hAnsi="Arial" w:cs="Arial"/>
          <w:i/>
          <w:iCs/>
          <w:color w:val="222222"/>
        </w:rPr>
        <w:t>Journal of Reproductive and Infant Psychology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34</w:t>
      </w:r>
      <w:r w:rsidR="00576ECA" w:rsidRPr="0084776D">
        <w:rPr>
          <w:rFonts w:ascii="Arial" w:hAnsi="Arial" w:cs="Arial"/>
          <w:color w:val="222222"/>
        </w:rPr>
        <w:t>(5), 525-534. DOI:</w:t>
      </w:r>
      <w:r w:rsidR="005C41F8" w:rsidRPr="0084776D">
        <w:rPr>
          <w:rFonts w:ascii="Arial" w:hAnsi="Arial" w:cs="Arial"/>
          <w:color w:val="222222"/>
        </w:rPr>
        <w:t>10.1080/02646838.2016.1214250</w:t>
      </w:r>
    </w:p>
    <w:p w14:paraId="3D7E38EA" w14:textId="0AD69F42" w:rsidR="00623875" w:rsidRPr="0084776D" w:rsidRDefault="00623875" w:rsidP="00F35227">
      <w:pPr>
        <w:pStyle w:val="ListParagraph"/>
        <w:numPr>
          <w:ilvl w:val="0"/>
          <w:numId w:val="21"/>
        </w:numPr>
        <w:ind w:hanging="720"/>
        <w:rPr>
          <w:rFonts w:ascii="Arial" w:hAnsi="Arial" w:cs="Arial"/>
          <w:bCs/>
        </w:rPr>
      </w:pPr>
      <w:r w:rsidRPr="0084776D">
        <w:rPr>
          <w:rFonts w:ascii="Arial" w:hAnsi="Arial" w:cs="Arial"/>
          <w:color w:val="222222"/>
        </w:rPr>
        <w:t xml:space="preserve">Bennett, E., Hauck, Y., Radford, G., &amp; Bindahneem, S. (2016). </w:t>
      </w:r>
      <w:hyperlink r:id="rId29" w:history="1">
        <w:r w:rsidRPr="0084776D">
          <w:rPr>
            <w:rStyle w:val="Hyperlink"/>
            <w:rFonts w:ascii="Arial" w:hAnsi="Arial" w:cs="Arial"/>
          </w:rPr>
          <w:t>An interprofessional exploration of nursing and social work roles when working jointly with families</w:t>
        </w:r>
      </w:hyperlink>
      <w:r w:rsidRPr="0084776D">
        <w:rPr>
          <w:rFonts w:ascii="Arial" w:hAnsi="Arial" w:cs="Arial"/>
          <w:color w:val="222222"/>
        </w:rPr>
        <w:t xml:space="preserve">. </w:t>
      </w:r>
      <w:r w:rsidR="00ED67D3" w:rsidRPr="0084776D">
        <w:rPr>
          <w:rFonts w:ascii="Arial" w:hAnsi="Arial" w:cs="Arial"/>
          <w:i/>
          <w:iCs/>
          <w:color w:val="222222"/>
        </w:rPr>
        <w:t>Journal of I</w:t>
      </w:r>
      <w:r w:rsidRPr="0084776D">
        <w:rPr>
          <w:rFonts w:ascii="Arial" w:hAnsi="Arial" w:cs="Arial"/>
          <w:i/>
          <w:iCs/>
          <w:color w:val="222222"/>
        </w:rPr>
        <w:t>nte</w:t>
      </w:r>
      <w:r w:rsidR="00ED67D3" w:rsidRPr="0084776D">
        <w:rPr>
          <w:rFonts w:ascii="Arial" w:hAnsi="Arial" w:cs="Arial"/>
          <w:i/>
          <w:iCs/>
          <w:color w:val="222222"/>
        </w:rPr>
        <w:t>rprofessional C</w:t>
      </w:r>
      <w:r w:rsidRPr="0084776D">
        <w:rPr>
          <w:rFonts w:ascii="Arial" w:hAnsi="Arial" w:cs="Arial"/>
          <w:i/>
          <w:iCs/>
          <w:color w:val="222222"/>
        </w:rPr>
        <w:t>are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30</w:t>
      </w:r>
      <w:r w:rsidRPr="0084776D">
        <w:rPr>
          <w:rFonts w:ascii="Arial" w:hAnsi="Arial" w:cs="Arial"/>
          <w:color w:val="222222"/>
        </w:rPr>
        <w:t>(2), 232-237</w:t>
      </w:r>
      <w:r w:rsidR="00B367B8" w:rsidRPr="0084776D">
        <w:rPr>
          <w:rFonts w:ascii="Arial" w:hAnsi="Arial" w:cs="Arial"/>
          <w:color w:val="222222"/>
        </w:rPr>
        <w:t xml:space="preserve">. </w:t>
      </w:r>
      <w:r w:rsidR="00576ECA" w:rsidRPr="0084776D">
        <w:rPr>
          <w:rFonts w:ascii="Arial" w:hAnsi="Arial" w:cs="Arial"/>
          <w:color w:val="222222"/>
        </w:rPr>
        <w:t>DOI:</w:t>
      </w:r>
      <w:r w:rsidR="00B367B8" w:rsidRPr="0084776D">
        <w:rPr>
          <w:rFonts w:ascii="Arial" w:hAnsi="Arial" w:cs="Arial"/>
          <w:color w:val="222222"/>
        </w:rPr>
        <w:t>10.3109/13561820.2015.1115755</w:t>
      </w:r>
    </w:p>
    <w:p w14:paraId="60E4536F" w14:textId="1B95CFFE" w:rsidR="007F0B5A" w:rsidRPr="0084776D" w:rsidRDefault="007F0B5A" w:rsidP="00F35227">
      <w:pPr>
        <w:pStyle w:val="ListParagraph"/>
        <w:numPr>
          <w:ilvl w:val="0"/>
          <w:numId w:val="21"/>
        </w:numPr>
        <w:ind w:hanging="720"/>
        <w:rPr>
          <w:rFonts w:ascii="Arial" w:hAnsi="Arial" w:cs="Arial"/>
          <w:bCs/>
        </w:rPr>
      </w:pPr>
      <w:r w:rsidRPr="0084776D">
        <w:rPr>
          <w:rFonts w:ascii="Arial" w:hAnsi="Arial" w:cs="Arial"/>
          <w:bCs/>
        </w:rPr>
        <w:t>Muller, M, Gallagher, S &amp; Bennett E. (201</w:t>
      </w:r>
      <w:r w:rsidR="003551B5" w:rsidRPr="0084776D">
        <w:rPr>
          <w:rFonts w:ascii="Arial" w:hAnsi="Arial" w:cs="Arial"/>
          <w:bCs/>
        </w:rPr>
        <w:t>6</w:t>
      </w:r>
      <w:r w:rsidRPr="0084776D">
        <w:rPr>
          <w:rFonts w:ascii="Arial" w:hAnsi="Arial" w:cs="Arial"/>
          <w:bCs/>
        </w:rPr>
        <w:t>)</w:t>
      </w:r>
      <w:r w:rsidR="00452BCE" w:rsidRPr="0084776D">
        <w:rPr>
          <w:rFonts w:ascii="Arial" w:hAnsi="Arial" w:cs="Arial"/>
          <w:bCs/>
        </w:rPr>
        <w:t>.</w:t>
      </w:r>
      <w:r w:rsidRPr="0084776D">
        <w:rPr>
          <w:rFonts w:ascii="Arial" w:hAnsi="Arial" w:cs="Arial"/>
          <w:bCs/>
        </w:rPr>
        <w:t xml:space="preserve"> Book chapter “Working with FIFO families and communities: A service delivery perspective</w:t>
      </w:r>
      <w:r w:rsidR="002D6F0D" w:rsidRPr="0084776D">
        <w:rPr>
          <w:rFonts w:ascii="Arial" w:hAnsi="Arial" w:cs="Arial"/>
          <w:bCs/>
        </w:rPr>
        <w:t>.</w:t>
      </w:r>
      <w:r w:rsidRPr="0084776D">
        <w:rPr>
          <w:rFonts w:ascii="Arial" w:hAnsi="Arial" w:cs="Arial"/>
          <w:bCs/>
        </w:rPr>
        <w:t>” Accepted for publication Sept 2016.</w:t>
      </w:r>
    </w:p>
    <w:p w14:paraId="3AC6CA56" w14:textId="0455C14B" w:rsidR="003213A2" w:rsidRPr="0084776D" w:rsidRDefault="0001655F" w:rsidP="00F35227">
      <w:pPr>
        <w:ind w:hanging="720"/>
        <w:contextualSpacing/>
        <w:rPr>
          <w:rFonts w:ascii="Arial" w:hAnsi="Arial" w:cs="Arial"/>
          <w:bCs/>
          <w:i/>
        </w:rPr>
      </w:pPr>
      <w:r w:rsidRPr="0084776D">
        <w:rPr>
          <w:rFonts w:ascii="Arial" w:hAnsi="Arial" w:cs="Arial"/>
          <w:bCs/>
          <w:i/>
        </w:rPr>
        <w:t>Ngala supported student/other projects:</w:t>
      </w:r>
    </w:p>
    <w:p w14:paraId="12D149B0" w14:textId="518A9021" w:rsidR="00D63753" w:rsidRPr="0084776D" w:rsidRDefault="00D63753" w:rsidP="00F35227">
      <w:pPr>
        <w:pStyle w:val="ListParagraph"/>
        <w:numPr>
          <w:ilvl w:val="0"/>
          <w:numId w:val="21"/>
        </w:numPr>
        <w:ind w:hanging="720"/>
        <w:rPr>
          <w:rFonts w:ascii="Arial" w:hAnsi="Arial" w:cs="Arial"/>
        </w:rPr>
      </w:pPr>
      <w:r w:rsidRPr="0084776D">
        <w:rPr>
          <w:rFonts w:ascii="Arial" w:hAnsi="Arial" w:cs="Arial"/>
          <w:color w:val="222222"/>
        </w:rPr>
        <w:t xml:space="preserve">Fletcher, R., Dowse, E. and St George, J., (2016). Screening dads for depression in Australian early parenting centres. </w:t>
      </w:r>
      <w:r w:rsidRPr="0084776D">
        <w:rPr>
          <w:rFonts w:ascii="Arial" w:hAnsi="Arial" w:cs="Arial"/>
          <w:i/>
          <w:iCs/>
          <w:color w:val="222222"/>
        </w:rPr>
        <w:t>Australian Nursing and Midwifery Journal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24</w:t>
      </w:r>
      <w:r w:rsidRPr="0084776D">
        <w:rPr>
          <w:rFonts w:ascii="Arial" w:hAnsi="Arial" w:cs="Arial"/>
          <w:color w:val="222222"/>
        </w:rPr>
        <w:t>(5), p.36.</w:t>
      </w:r>
      <w:r w:rsidRPr="0084776D">
        <w:rPr>
          <w:rFonts w:ascii="Arial" w:hAnsi="Arial" w:cs="Arial"/>
        </w:rPr>
        <w:t xml:space="preserve"> </w:t>
      </w:r>
    </w:p>
    <w:p w14:paraId="708AAB6B" w14:textId="6857B92F" w:rsidR="00197C20" w:rsidRPr="0084776D" w:rsidRDefault="00197C20" w:rsidP="00F3522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84776D">
        <w:rPr>
          <w:rFonts w:ascii="Arial" w:hAnsi="Arial" w:cs="Arial"/>
          <w:color w:val="222222"/>
        </w:rPr>
        <w:t xml:space="preserve">Strange, C., Bremner, A., Fisher, C., Howat, P., &amp; Wood, L. (2016). </w:t>
      </w:r>
      <w:hyperlink r:id="rId30" w:history="1">
        <w:r w:rsidRPr="0084776D">
          <w:rPr>
            <w:rStyle w:val="Hyperlink"/>
            <w:rFonts w:ascii="Arial" w:hAnsi="Arial" w:cs="Arial"/>
          </w:rPr>
          <w:t>Local community playgroup participation and associations with social capital</w:t>
        </w:r>
      </w:hyperlink>
      <w:r w:rsidRPr="0084776D">
        <w:rPr>
          <w:rFonts w:ascii="Arial" w:hAnsi="Arial" w:cs="Arial"/>
          <w:color w:val="222222"/>
        </w:rPr>
        <w:t xml:space="preserve">. </w:t>
      </w:r>
      <w:r w:rsidRPr="0084776D">
        <w:rPr>
          <w:rFonts w:ascii="Arial" w:hAnsi="Arial" w:cs="Arial"/>
          <w:i/>
          <w:iCs/>
          <w:color w:val="222222"/>
        </w:rPr>
        <w:t>Health Promotion Journal of Australia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28</w:t>
      </w:r>
      <w:r w:rsidRPr="0084776D">
        <w:rPr>
          <w:rFonts w:ascii="Arial" w:hAnsi="Arial" w:cs="Arial"/>
          <w:color w:val="222222"/>
        </w:rPr>
        <w:t>(2), 110-117. Published online August 2016.</w:t>
      </w:r>
      <w:r w:rsidR="00266CEB" w:rsidRPr="0084776D">
        <w:rPr>
          <w:rFonts w:ascii="Arial" w:hAnsi="Arial" w:cs="Arial"/>
          <w:color w:val="222222"/>
        </w:rPr>
        <w:t xml:space="preserve"> DOI: 10.1071/HE15134.</w:t>
      </w:r>
    </w:p>
    <w:p w14:paraId="7A62D42B" w14:textId="030EBDFA" w:rsidR="007F0B5A" w:rsidRPr="0084776D" w:rsidRDefault="003551B5" w:rsidP="00F3522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84776D">
        <w:rPr>
          <w:rFonts w:ascii="Arial" w:hAnsi="Arial" w:cs="Arial"/>
          <w:color w:val="222222"/>
        </w:rPr>
        <w:t>Strange, C., Bremner, A., Fisher, C., Howat, P., &amp; Wood, L. (2016).</w:t>
      </w:r>
      <w:r w:rsidR="007F0B5A" w:rsidRPr="0084776D">
        <w:rPr>
          <w:rFonts w:ascii="Arial" w:hAnsi="Arial" w:cs="Arial"/>
          <w:bCs/>
        </w:rPr>
        <w:t xml:space="preserve"> </w:t>
      </w:r>
      <w:hyperlink r:id="rId31" w:history="1">
        <w:r w:rsidR="007F0B5A" w:rsidRPr="0084776D">
          <w:rPr>
            <w:rStyle w:val="Hyperlink"/>
            <w:rFonts w:ascii="Arial" w:hAnsi="Arial" w:cs="Arial"/>
            <w:bCs/>
          </w:rPr>
          <w:t>Mothers’ group participation: associations with social capital, social support and mental well</w:t>
        </w:r>
        <w:r w:rsidR="007F0B5A" w:rsidRPr="0084776D">
          <w:rPr>
            <w:rStyle w:val="Hyperlink"/>
            <w:rFonts w:ascii="Cambria Math" w:hAnsi="Cambria Math" w:cs="Cambria Math"/>
            <w:bCs/>
          </w:rPr>
          <w:t>‐</w:t>
        </w:r>
        <w:r w:rsidR="007F0B5A" w:rsidRPr="0084776D">
          <w:rPr>
            <w:rStyle w:val="Hyperlink"/>
            <w:rFonts w:ascii="Arial" w:hAnsi="Arial" w:cs="Arial"/>
            <w:bCs/>
          </w:rPr>
          <w:t>being</w:t>
        </w:r>
      </w:hyperlink>
      <w:r w:rsidR="007F0B5A" w:rsidRPr="0084776D">
        <w:rPr>
          <w:rFonts w:ascii="Arial" w:hAnsi="Arial" w:cs="Arial"/>
          <w:bCs/>
        </w:rPr>
        <w:t xml:space="preserve">, </w:t>
      </w:r>
      <w:r w:rsidR="007F0B5A" w:rsidRPr="0084776D">
        <w:rPr>
          <w:rFonts w:ascii="Arial" w:hAnsi="Arial" w:cs="Arial"/>
          <w:i/>
        </w:rPr>
        <w:t>Journal of Advanced Nursing</w:t>
      </w:r>
      <w:r w:rsidR="007F0B5A" w:rsidRPr="0084776D">
        <w:rPr>
          <w:rFonts w:ascii="Arial" w:hAnsi="Arial" w:cs="Arial"/>
        </w:rPr>
        <w:t xml:space="preserve">, 72(1), pp.85-98. </w:t>
      </w:r>
      <w:r w:rsidR="00266CEB" w:rsidRPr="0084776D">
        <w:rPr>
          <w:rStyle w:val="article-headermeta-info-label"/>
          <w:rFonts w:ascii="Arial" w:hAnsi="Arial" w:cs="Arial"/>
          <w:lang w:val="en"/>
        </w:rPr>
        <w:t xml:space="preserve">DOI: </w:t>
      </w:r>
      <w:r w:rsidR="00266CEB" w:rsidRPr="0084776D">
        <w:rPr>
          <w:rStyle w:val="article-headermeta-info-data"/>
          <w:rFonts w:ascii="Arial" w:hAnsi="Arial" w:cs="Arial"/>
          <w:lang w:val="en"/>
        </w:rPr>
        <w:t>10.1111/jan.12809</w:t>
      </w:r>
      <w:r w:rsidR="00266CEB" w:rsidRPr="0084776D">
        <w:rPr>
          <w:rFonts w:ascii="Arial" w:hAnsi="Arial" w:cs="Arial"/>
          <w:lang w:val="en"/>
        </w:rPr>
        <w:t>.</w:t>
      </w:r>
    </w:p>
    <w:p w14:paraId="73310838" w14:textId="5081BAD5" w:rsidR="003551B5" w:rsidRPr="0084776D" w:rsidRDefault="003551B5" w:rsidP="00F3522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hanging="720"/>
        <w:rPr>
          <w:rFonts w:ascii="Arial" w:hAnsi="Arial" w:cs="Arial"/>
          <w:b/>
          <w:bCs/>
        </w:rPr>
      </w:pPr>
      <w:r w:rsidRPr="0084776D">
        <w:rPr>
          <w:rFonts w:ascii="Arial" w:hAnsi="Arial" w:cs="Arial"/>
          <w:color w:val="222222"/>
        </w:rPr>
        <w:t xml:space="preserve">Munns, A., Watts, R., Hegney, D., &amp; Walker, R. (2016). </w:t>
      </w:r>
      <w:hyperlink r:id="rId32" w:history="1">
        <w:r w:rsidRPr="0084776D">
          <w:rPr>
            <w:rStyle w:val="Hyperlink"/>
            <w:rFonts w:ascii="Arial" w:hAnsi="Arial" w:cs="Arial"/>
          </w:rPr>
          <w:t>Effectiveness and experiences of families and support workers participating in peer-led parenting support programs delivered as home visiting programs: a comprehensive systematic review.</w:t>
        </w:r>
      </w:hyperlink>
      <w:r w:rsidRPr="0084776D">
        <w:rPr>
          <w:rFonts w:ascii="Arial" w:hAnsi="Arial" w:cs="Arial"/>
          <w:color w:val="222222"/>
        </w:rPr>
        <w:t xml:space="preserve"> </w:t>
      </w:r>
      <w:r w:rsidRPr="0084776D">
        <w:rPr>
          <w:rFonts w:ascii="Arial" w:hAnsi="Arial" w:cs="Arial"/>
          <w:i/>
          <w:iCs/>
          <w:color w:val="222222"/>
        </w:rPr>
        <w:t>JBI database of systematic reviews and implementation reports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14</w:t>
      </w:r>
      <w:r w:rsidRPr="0084776D">
        <w:rPr>
          <w:rFonts w:ascii="Arial" w:hAnsi="Arial" w:cs="Arial"/>
          <w:color w:val="222222"/>
        </w:rPr>
        <w:t>(10), 167-208.</w:t>
      </w:r>
      <w:r w:rsidR="00FA6F78" w:rsidRPr="0084776D">
        <w:rPr>
          <w:rFonts w:ascii="Arial" w:hAnsi="Arial" w:cs="Arial"/>
          <w:color w:val="222222"/>
        </w:rPr>
        <w:t xml:space="preserve"> DOI: 10.11124/JBISRIR-2016-003166.</w:t>
      </w:r>
    </w:p>
    <w:p w14:paraId="546997B9" w14:textId="352C11A7" w:rsidR="009D1581" w:rsidRPr="0084776D" w:rsidRDefault="003551B5" w:rsidP="00F3522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hanging="720"/>
        <w:rPr>
          <w:rFonts w:ascii="Arial" w:hAnsi="Arial" w:cs="Arial"/>
          <w:b/>
          <w:bCs/>
        </w:rPr>
      </w:pPr>
      <w:r w:rsidRPr="0084776D">
        <w:rPr>
          <w:rFonts w:ascii="Arial" w:hAnsi="Arial" w:cs="Arial"/>
          <w:color w:val="222222"/>
        </w:rPr>
        <w:t xml:space="preserve">Munns, A., Toye, C., Hegney, D., Kickett, M., Marriott, R., &amp; Walker, R. (2016). </w:t>
      </w:r>
      <w:hyperlink r:id="rId33" w:history="1">
        <w:r w:rsidRPr="0084776D">
          <w:rPr>
            <w:rStyle w:val="Hyperlink"/>
            <w:rFonts w:ascii="Arial" w:hAnsi="Arial" w:cs="Arial"/>
          </w:rPr>
          <w:t>The emerging role of the urban-based aboriginal peer support worker: A Western Australian study</w:t>
        </w:r>
      </w:hyperlink>
      <w:r w:rsidRPr="0084776D">
        <w:rPr>
          <w:rFonts w:ascii="Arial" w:hAnsi="Arial" w:cs="Arial"/>
          <w:color w:val="222222"/>
        </w:rPr>
        <w:t xml:space="preserve">. </w:t>
      </w:r>
      <w:r w:rsidRPr="0084776D">
        <w:rPr>
          <w:rFonts w:ascii="Arial" w:hAnsi="Arial" w:cs="Arial"/>
          <w:i/>
          <w:iCs/>
          <w:color w:val="222222"/>
        </w:rPr>
        <w:t>Collegian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23</w:t>
      </w:r>
      <w:r w:rsidRPr="0084776D">
        <w:rPr>
          <w:rFonts w:ascii="Arial" w:hAnsi="Arial" w:cs="Arial"/>
          <w:color w:val="222222"/>
        </w:rPr>
        <w:t>(4), 355-361.</w:t>
      </w:r>
      <w:r w:rsidR="008150C1" w:rsidRPr="0084776D">
        <w:rPr>
          <w:rFonts w:ascii="Arial" w:hAnsi="Arial" w:cs="Arial"/>
          <w:color w:val="222222"/>
        </w:rPr>
        <w:t xml:space="preserve"> DOI:10.1016/j.colegn.2016.08.007.</w:t>
      </w:r>
    </w:p>
    <w:p w14:paraId="078FDF11" w14:textId="3C72662A" w:rsidR="004A5CC8" w:rsidRPr="0084776D" w:rsidRDefault="004A5CC8" w:rsidP="00F35227">
      <w:pPr>
        <w:autoSpaceDE w:val="0"/>
        <w:autoSpaceDN w:val="0"/>
        <w:adjustRightInd w:val="0"/>
        <w:ind w:hanging="720"/>
        <w:contextualSpacing/>
        <w:rPr>
          <w:rFonts w:ascii="Arial" w:hAnsi="Arial" w:cs="Arial"/>
          <w:bCs/>
          <w:sz w:val="26"/>
          <w:szCs w:val="26"/>
        </w:rPr>
      </w:pPr>
      <w:r w:rsidRPr="0084776D">
        <w:rPr>
          <w:rFonts w:ascii="Arial" w:hAnsi="Arial" w:cs="Arial"/>
          <w:bCs/>
          <w:sz w:val="26"/>
          <w:szCs w:val="26"/>
        </w:rPr>
        <w:t xml:space="preserve">2014 </w:t>
      </w:r>
    </w:p>
    <w:p w14:paraId="5CBAAABB" w14:textId="381C4517" w:rsidR="003551B5" w:rsidRPr="0084776D" w:rsidRDefault="003551B5" w:rsidP="00F35227">
      <w:pPr>
        <w:pStyle w:val="Default"/>
        <w:numPr>
          <w:ilvl w:val="0"/>
          <w:numId w:val="2"/>
        </w:numPr>
        <w:spacing w:after="200" w:line="276" w:lineRule="auto"/>
        <w:ind w:left="357" w:hanging="720"/>
        <w:contextualSpacing/>
        <w:rPr>
          <w:rFonts w:ascii="Arial" w:hAnsi="Arial" w:cs="Arial"/>
          <w:sz w:val="22"/>
          <w:szCs w:val="22"/>
        </w:rPr>
      </w:pPr>
      <w:r w:rsidRPr="0084776D">
        <w:rPr>
          <w:rFonts w:ascii="Arial" w:hAnsi="Arial" w:cs="Arial"/>
          <w:color w:val="222222"/>
          <w:sz w:val="22"/>
          <w:szCs w:val="22"/>
        </w:rPr>
        <w:t xml:space="preserve">Bennett, E., &amp; Alliex, S. (2014). </w:t>
      </w:r>
      <w:hyperlink r:id="rId34" w:history="1">
        <w:r w:rsidRPr="0084776D">
          <w:rPr>
            <w:rStyle w:val="Hyperlink"/>
            <w:rFonts w:ascii="Arial" w:hAnsi="Arial" w:cs="Arial"/>
            <w:sz w:val="22"/>
            <w:szCs w:val="22"/>
          </w:rPr>
          <w:t>A workforce development strategy for nursing in early parenting services in Australia: Solutions for the</w:t>
        </w:r>
        <w:r w:rsidR="00F04B77" w:rsidRPr="0084776D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Pr="0084776D">
          <w:rPr>
            <w:rStyle w:val="Hyperlink"/>
            <w:rFonts w:ascii="Arial" w:hAnsi="Arial" w:cs="Arial"/>
            <w:sz w:val="22"/>
            <w:szCs w:val="22"/>
          </w:rPr>
          <w:t>'baby boomer'</w:t>
        </w:r>
        <w:r w:rsidR="00F04B77" w:rsidRPr="0084776D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Pr="0084776D">
          <w:rPr>
            <w:rStyle w:val="Hyperlink"/>
            <w:rFonts w:ascii="Arial" w:hAnsi="Arial" w:cs="Arial"/>
            <w:sz w:val="22"/>
            <w:szCs w:val="22"/>
          </w:rPr>
          <w:t>exit from the nursing workforce</w:t>
        </w:r>
      </w:hyperlink>
      <w:r w:rsidRPr="0084776D">
        <w:rPr>
          <w:rFonts w:ascii="Arial" w:hAnsi="Arial" w:cs="Arial"/>
          <w:color w:val="222222"/>
          <w:sz w:val="22"/>
          <w:szCs w:val="22"/>
        </w:rPr>
        <w:t xml:space="preserve">. </w:t>
      </w:r>
      <w:r w:rsidRPr="0084776D">
        <w:rPr>
          <w:rFonts w:ascii="Arial" w:hAnsi="Arial" w:cs="Arial"/>
          <w:i/>
          <w:iCs/>
          <w:color w:val="222222"/>
          <w:sz w:val="22"/>
          <w:szCs w:val="22"/>
        </w:rPr>
        <w:t>Australian Journal of Child and Family Health Nursing</w:t>
      </w:r>
      <w:r w:rsidRPr="0084776D">
        <w:rPr>
          <w:rFonts w:ascii="Arial" w:hAnsi="Arial" w:cs="Arial"/>
          <w:color w:val="222222"/>
          <w:sz w:val="22"/>
          <w:szCs w:val="22"/>
        </w:rPr>
        <w:t xml:space="preserve">, </w:t>
      </w:r>
      <w:r w:rsidRPr="0084776D">
        <w:rPr>
          <w:rFonts w:ascii="Arial" w:hAnsi="Arial" w:cs="Arial"/>
          <w:i/>
          <w:iCs/>
          <w:color w:val="222222"/>
          <w:sz w:val="22"/>
          <w:szCs w:val="22"/>
        </w:rPr>
        <w:t>11</w:t>
      </w:r>
      <w:r w:rsidRPr="0084776D">
        <w:rPr>
          <w:rFonts w:ascii="Arial" w:hAnsi="Arial" w:cs="Arial"/>
          <w:color w:val="222222"/>
          <w:sz w:val="22"/>
          <w:szCs w:val="22"/>
        </w:rPr>
        <w:t>(1), 10.</w:t>
      </w:r>
    </w:p>
    <w:p w14:paraId="6EB20854" w14:textId="5128C174" w:rsidR="00915BE5" w:rsidRPr="0084776D" w:rsidRDefault="00915BE5" w:rsidP="00F35227">
      <w:pPr>
        <w:pStyle w:val="Default"/>
        <w:numPr>
          <w:ilvl w:val="0"/>
          <w:numId w:val="2"/>
        </w:numPr>
        <w:spacing w:after="200" w:line="276" w:lineRule="auto"/>
        <w:ind w:left="357" w:hanging="720"/>
        <w:contextualSpacing/>
        <w:rPr>
          <w:rFonts w:ascii="Arial" w:hAnsi="Arial" w:cs="Arial"/>
          <w:sz w:val="22"/>
          <w:szCs w:val="22"/>
        </w:rPr>
      </w:pPr>
      <w:r w:rsidRPr="0084776D">
        <w:rPr>
          <w:rFonts w:ascii="Arial" w:hAnsi="Arial" w:cs="Arial"/>
          <w:color w:val="222222"/>
          <w:sz w:val="22"/>
          <w:szCs w:val="22"/>
        </w:rPr>
        <w:t xml:space="preserve">Wells, G., Hauck, Y., Bennett, E., Shields, L., &amp; Johnson, K. (2014). </w:t>
      </w:r>
      <w:hyperlink r:id="rId35" w:history="1">
        <w:r w:rsidRPr="0084776D">
          <w:rPr>
            <w:rStyle w:val="Hyperlink"/>
            <w:rFonts w:ascii="Arial" w:hAnsi="Arial" w:cs="Arial"/>
            <w:sz w:val="22"/>
            <w:szCs w:val="22"/>
          </w:rPr>
          <w:t>Nurses' experience of using a strengths-based framework to facilitate change with families</w:t>
        </w:r>
      </w:hyperlink>
      <w:r w:rsidRPr="0084776D">
        <w:rPr>
          <w:rFonts w:ascii="Arial" w:hAnsi="Arial" w:cs="Arial"/>
          <w:color w:val="222222"/>
          <w:sz w:val="22"/>
          <w:szCs w:val="22"/>
        </w:rPr>
        <w:t xml:space="preserve">. </w:t>
      </w:r>
      <w:r w:rsidRPr="0084776D">
        <w:rPr>
          <w:rFonts w:ascii="Arial" w:hAnsi="Arial" w:cs="Arial"/>
          <w:i/>
          <w:iCs/>
          <w:color w:val="222222"/>
          <w:sz w:val="22"/>
          <w:szCs w:val="22"/>
        </w:rPr>
        <w:t>Australian Journal of Child and Family Health Nursing</w:t>
      </w:r>
      <w:r w:rsidRPr="0084776D">
        <w:rPr>
          <w:rFonts w:ascii="Arial" w:hAnsi="Arial" w:cs="Arial"/>
          <w:color w:val="222222"/>
          <w:sz w:val="22"/>
          <w:szCs w:val="22"/>
        </w:rPr>
        <w:t xml:space="preserve">, </w:t>
      </w:r>
      <w:r w:rsidRPr="0084776D">
        <w:rPr>
          <w:rFonts w:ascii="Arial" w:hAnsi="Arial" w:cs="Arial"/>
          <w:i/>
          <w:iCs/>
          <w:color w:val="222222"/>
          <w:sz w:val="22"/>
          <w:szCs w:val="22"/>
        </w:rPr>
        <w:t>11</w:t>
      </w:r>
      <w:r w:rsidRPr="0084776D">
        <w:rPr>
          <w:rFonts w:ascii="Arial" w:hAnsi="Arial" w:cs="Arial"/>
          <w:color w:val="222222"/>
          <w:sz w:val="22"/>
          <w:szCs w:val="22"/>
        </w:rPr>
        <w:t>(1), 17.</w:t>
      </w:r>
    </w:p>
    <w:p w14:paraId="468BDFC3" w14:textId="303ABEB7" w:rsidR="003E0A13" w:rsidRPr="0084776D" w:rsidRDefault="003E0A13" w:rsidP="00F35227">
      <w:pPr>
        <w:pStyle w:val="Default"/>
        <w:numPr>
          <w:ilvl w:val="0"/>
          <w:numId w:val="2"/>
        </w:numPr>
        <w:spacing w:after="200" w:line="276" w:lineRule="auto"/>
        <w:ind w:left="357" w:hanging="720"/>
        <w:contextualSpacing/>
        <w:rPr>
          <w:rFonts w:ascii="Arial" w:hAnsi="Arial" w:cs="Arial"/>
          <w:iCs/>
          <w:color w:val="auto"/>
          <w:sz w:val="22"/>
          <w:szCs w:val="22"/>
        </w:rPr>
      </w:pPr>
      <w:r w:rsidRPr="0084776D">
        <w:rPr>
          <w:rFonts w:ascii="Arial" w:hAnsi="Arial" w:cs="Arial"/>
          <w:color w:val="222222"/>
          <w:sz w:val="22"/>
          <w:szCs w:val="22"/>
        </w:rPr>
        <w:t xml:space="preserve">Fletcher, R., Dowse, E., Hall, P., Hopwood, N., Bennett, E. and Erickson, J., (2014). </w:t>
      </w:r>
      <w:hyperlink r:id="rId36" w:history="1">
        <w:r w:rsidRPr="0084776D">
          <w:rPr>
            <w:rStyle w:val="Hyperlink"/>
            <w:rFonts w:ascii="Arial" w:hAnsi="Arial" w:cs="Arial"/>
            <w:sz w:val="22"/>
            <w:szCs w:val="22"/>
          </w:rPr>
          <w:t>Identifying depressed fathers during a home visit: why and how</w:t>
        </w:r>
      </w:hyperlink>
      <w:r w:rsidRPr="0084776D">
        <w:rPr>
          <w:rFonts w:ascii="Arial" w:hAnsi="Arial" w:cs="Arial"/>
          <w:color w:val="222222"/>
          <w:sz w:val="22"/>
          <w:szCs w:val="22"/>
        </w:rPr>
        <w:t xml:space="preserve">. </w:t>
      </w:r>
      <w:r w:rsidRPr="0084776D">
        <w:rPr>
          <w:rFonts w:ascii="Arial" w:hAnsi="Arial" w:cs="Arial"/>
          <w:i/>
          <w:iCs/>
          <w:color w:val="222222"/>
          <w:sz w:val="22"/>
          <w:szCs w:val="22"/>
        </w:rPr>
        <w:t>Australian Journal of Child and Family Health Nursing</w:t>
      </w:r>
      <w:r w:rsidRPr="0084776D">
        <w:rPr>
          <w:rFonts w:ascii="Arial" w:hAnsi="Arial" w:cs="Arial"/>
          <w:color w:val="222222"/>
          <w:sz w:val="22"/>
          <w:szCs w:val="22"/>
        </w:rPr>
        <w:t>.</w:t>
      </w:r>
    </w:p>
    <w:p w14:paraId="7FFA665D" w14:textId="0D466889" w:rsidR="00915BE5" w:rsidRPr="0084776D" w:rsidRDefault="00915BE5" w:rsidP="00F35227">
      <w:pPr>
        <w:pStyle w:val="Default"/>
        <w:numPr>
          <w:ilvl w:val="0"/>
          <w:numId w:val="2"/>
        </w:numPr>
        <w:spacing w:after="200" w:line="276" w:lineRule="auto"/>
        <w:ind w:left="357" w:hanging="720"/>
        <w:contextualSpacing/>
        <w:rPr>
          <w:rFonts w:ascii="Arial" w:hAnsi="Arial" w:cs="Arial"/>
          <w:i/>
          <w:iCs/>
          <w:sz w:val="22"/>
          <w:szCs w:val="22"/>
        </w:rPr>
      </w:pPr>
      <w:r w:rsidRPr="0084776D">
        <w:rPr>
          <w:rFonts w:ascii="Arial" w:hAnsi="Arial" w:cs="Arial"/>
          <w:color w:val="222222"/>
          <w:sz w:val="22"/>
          <w:szCs w:val="22"/>
        </w:rPr>
        <w:t xml:space="preserve">Wells, G., Shields, L., Hauck, Y., &amp; Bennett, E. (2014). </w:t>
      </w:r>
      <w:hyperlink r:id="rId37" w:history="1">
        <w:r w:rsidRPr="0084776D">
          <w:rPr>
            <w:rStyle w:val="Hyperlink"/>
            <w:rFonts w:ascii="Arial" w:hAnsi="Arial" w:cs="Arial"/>
            <w:sz w:val="22"/>
            <w:szCs w:val="22"/>
          </w:rPr>
          <w:t>Do we make a difference?: Parents' and nurses' experiences of using a strengths-based, solution-focused approach to care</w:t>
        </w:r>
      </w:hyperlink>
      <w:r w:rsidRPr="0084776D">
        <w:rPr>
          <w:rFonts w:ascii="Arial" w:hAnsi="Arial" w:cs="Arial"/>
          <w:color w:val="222222"/>
          <w:sz w:val="22"/>
          <w:szCs w:val="22"/>
        </w:rPr>
        <w:t xml:space="preserve">. </w:t>
      </w:r>
      <w:r w:rsidRPr="0084776D">
        <w:rPr>
          <w:rFonts w:ascii="Arial" w:hAnsi="Arial" w:cs="Arial"/>
          <w:i/>
          <w:iCs/>
          <w:color w:val="222222"/>
          <w:sz w:val="22"/>
          <w:szCs w:val="22"/>
        </w:rPr>
        <w:t>Australian Journal of Child and Family Health Nursing</w:t>
      </w:r>
      <w:r w:rsidRPr="0084776D">
        <w:rPr>
          <w:rFonts w:ascii="Arial" w:hAnsi="Arial" w:cs="Arial"/>
          <w:color w:val="222222"/>
          <w:sz w:val="22"/>
          <w:szCs w:val="22"/>
        </w:rPr>
        <w:t xml:space="preserve">, </w:t>
      </w:r>
      <w:r w:rsidRPr="0084776D">
        <w:rPr>
          <w:rFonts w:ascii="Arial" w:hAnsi="Arial" w:cs="Arial"/>
          <w:i/>
          <w:iCs/>
          <w:color w:val="222222"/>
          <w:sz w:val="22"/>
          <w:szCs w:val="22"/>
        </w:rPr>
        <w:t>11</w:t>
      </w:r>
      <w:r w:rsidRPr="0084776D">
        <w:rPr>
          <w:rFonts w:ascii="Arial" w:hAnsi="Arial" w:cs="Arial"/>
          <w:color w:val="222222"/>
          <w:sz w:val="22"/>
          <w:szCs w:val="22"/>
        </w:rPr>
        <w:t>(2), 5.</w:t>
      </w:r>
    </w:p>
    <w:p w14:paraId="64AA00E4" w14:textId="79C9FADA" w:rsidR="009D1581" w:rsidRPr="0084776D" w:rsidRDefault="00576519" w:rsidP="00F35227">
      <w:pPr>
        <w:pStyle w:val="Default"/>
        <w:numPr>
          <w:ilvl w:val="0"/>
          <w:numId w:val="2"/>
        </w:numPr>
        <w:spacing w:after="200" w:line="276" w:lineRule="auto"/>
        <w:ind w:left="357" w:hanging="720"/>
        <w:contextualSpacing/>
        <w:rPr>
          <w:rFonts w:ascii="Arial" w:hAnsi="Arial" w:cs="Arial"/>
          <w:bCs/>
          <w:i/>
          <w:sz w:val="22"/>
          <w:szCs w:val="22"/>
        </w:rPr>
      </w:pPr>
      <w:r w:rsidRPr="0084776D">
        <w:rPr>
          <w:rFonts w:ascii="Arial" w:hAnsi="Arial" w:cs="Arial"/>
          <w:color w:val="222222"/>
          <w:sz w:val="22"/>
          <w:szCs w:val="22"/>
        </w:rPr>
        <w:t xml:space="preserve">Fletcher, R., Dowse, E., Bennett, E., Chan, S., O'Brien, A., &amp; Jones, D. (2014). </w:t>
      </w:r>
      <w:hyperlink r:id="rId38" w:history="1">
        <w:r w:rsidRPr="0084776D">
          <w:rPr>
            <w:rStyle w:val="Hyperlink"/>
            <w:rFonts w:ascii="Arial" w:hAnsi="Arial" w:cs="Arial"/>
            <w:sz w:val="22"/>
            <w:szCs w:val="22"/>
          </w:rPr>
          <w:t>The paternal perinatal depression initiative</w:t>
        </w:r>
      </w:hyperlink>
      <w:r w:rsidRPr="0084776D">
        <w:rPr>
          <w:rFonts w:ascii="Arial" w:hAnsi="Arial" w:cs="Arial"/>
          <w:color w:val="222222"/>
          <w:sz w:val="22"/>
          <w:szCs w:val="22"/>
        </w:rPr>
        <w:t xml:space="preserve">. </w:t>
      </w:r>
      <w:r w:rsidRPr="0084776D">
        <w:rPr>
          <w:rFonts w:ascii="Arial" w:hAnsi="Arial" w:cs="Arial"/>
          <w:i/>
          <w:iCs/>
          <w:color w:val="222222"/>
          <w:sz w:val="22"/>
          <w:szCs w:val="22"/>
        </w:rPr>
        <w:t>Australian Nursing and Midwifery Journal</w:t>
      </w:r>
      <w:r w:rsidRPr="0084776D">
        <w:rPr>
          <w:rFonts w:ascii="Arial" w:hAnsi="Arial" w:cs="Arial"/>
          <w:color w:val="222222"/>
          <w:sz w:val="22"/>
          <w:szCs w:val="22"/>
        </w:rPr>
        <w:t xml:space="preserve">, </w:t>
      </w:r>
      <w:r w:rsidRPr="0084776D">
        <w:rPr>
          <w:rFonts w:ascii="Arial" w:hAnsi="Arial" w:cs="Arial"/>
          <w:i/>
          <w:iCs/>
          <w:color w:val="222222"/>
          <w:sz w:val="22"/>
          <w:szCs w:val="22"/>
        </w:rPr>
        <w:t>22</w:t>
      </w:r>
      <w:r w:rsidRPr="0084776D">
        <w:rPr>
          <w:rFonts w:ascii="Arial" w:hAnsi="Arial" w:cs="Arial"/>
          <w:color w:val="222222"/>
          <w:sz w:val="22"/>
          <w:szCs w:val="22"/>
        </w:rPr>
        <w:t>(5), 40.</w:t>
      </w:r>
      <w:r w:rsidR="005143CF" w:rsidRPr="0084776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5143CF" w:rsidRPr="0084776D">
        <w:rPr>
          <w:rFonts w:ascii="Arial" w:hAnsi="Arial" w:cs="Arial"/>
          <w:iCs/>
          <w:sz w:val="22"/>
          <w:szCs w:val="22"/>
        </w:rPr>
        <w:t xml:space="preserve"> </w:t>
      </w:r>
    </w:p>
    <w:p w14:paraId="1358AC9E" w14:textId="0A8AA7D8" w:rsidR="0001655F" w:rsidRPr="0084776D" w:rsidRDefault="0001655F" w:rsidP="00F35227">
      <w:pPr>
        <w:ind w:hanging="720"/>
        <w:contextualSpacing/>
        <w:rPr>
          <w:rFonts w:ascii="Arial" w:hAnsi="Arial" w:cs="Arial"/>
          <w:bCs/>
          <w:i/>
        </w:rPr>
      </w:pPr>
      <w:r w:rsidRPr="0084776D">
        <w:rPr>
          <w:rFonts w:ascii="Arial" w:hAnsi="Arial" w:cs="Arial"/>
          <w:bCs/>
          <w:i/>
        </w:rPr>
        <w:t>Ngala supported student/other projects:</w:t>
      </w:r>
    </w:p>
    <w:p w14:paraId="0B29173E" w14:textId="4C81FABB" w:rsidR="0001655F" w:rsidRPr="0084776D" w:rsidRDefault="006C1241" w:rsidP="00F35227">
      <w:pPr>
        <w:pStyle w:val="Default"/>
        <w:numPr>
          <w:ilvl w:val="0"/>
          <w:numId w:val="2"/>
        </w:numPr>
        <w:spacing w:after="200" w:line="276" w:lineRule="auto"/>
        <w:ind w:left="357" w:hanging="720"/>
        <w:contextualSpacing/>
        <w:rPr>
          <w:rFonts w:ascii="Arial" w:hAnsi="Arial" w:cs="Arial"/>
          <w:sz w:val="22"/>
          <w:szCs w:val="22"/>
        </w:rPr>
      </w:pPr>
      <w:r w:rsidRPr="0084776D">
        <w:rPr>
          <w:rFonts w:ascii="Arial" w:hAnsi="Arial" w:cs="Arial"/>
          <w:color w:val="222222"/>
          <w:sz w:val="22"/>
          <w:szCs w:val="22"/>
        </w:rPr>
        <w:t xml:space="preserve">King, K. L., Priddis, L. E., &amp; Kane, R. T. (2015). </w:t>
      </w:r>
      <w:hyperlink r:id="rId39" w:history="1">
        <w:r w:rsidRPr="0084776D">
          <w:rPr>
            <w:rStyle w:val="Hyperlink"/>
            <w:rFonts w:ascii="Arial" w:hAnsi="Arial" w:cs="Arial"/>
            <w:sz w:val="22"/>
            <w:szCs w:val="22"/>
          </w:rPr>
          <w:t>Enhancing maternal sensitivity and emotional wellbeing through a preventative parent–child relationship intervention in a community setting</w:t>
        </w:r>
      </w:hyperlink>
      <w:r w:rsidRPr="0084776D">
        <w:rPr>
          <w:rFonts w:ascii="Arial" w:hAnsi="Arial" w:cs="Arial"/>
          <w:color w:val="222222"/>
          <w:sz w:val="22"/>
          <w:szCs w:val="22"/>
        </w:rPr>
        <w:t xml:space="preserve">. </w:t>
      </w:r>
      <w:r w:rsidRPr="0084776D">
        <w:rPr>
          <w:rFonts w:ascii="Arial" w:hAnsi="Arial" w:cs="Arial"/>
          <w:i/>
          <w:iCs/>
          <w:color w:val="222222"/>
          <w:sz w:val="22"/>
          <w:szCs w:val="22"/>
        </w:rPr>
        <w:t>Journal of Child and Family Studies</w:t>
      </w:r>
      <w:r w:rsidRPr="0084776D">
        <w:rPr>
          <w:rFonts w:ascii="Arial" w:hAnsi="Arial" w:cs="Arial"/>
          <w:color w:val="222222"/>
          <w:sz w:val="22"/>
          <w:szCs w:val="22"/>
        </w:rPr>
        <w:t xml:space="preserve">, </w:t>
      </w:r>
      <w:r w:rsidRPr="0084776D">
        <w:rPr>
          <w:rFonts w:ascii="Arial" w:hAnsi="Arial" w:cs="Arial"/>
          <w:i/>
          <w:iCs/>
          <w:color w:val="222222"/>
          <w:sz w:val="22"/>
          <w:szCs w:val="22"/>
        </w:rPr>
        <w:t>24</w:t>
      </w:r>
      <w:r w:rsidRPr="0084776D">
        <w:rPr>
          <w:rFonts w:ascii="Arial" w:hAnsi="Arial" w:cs="Arial"/>
          <w:color w:val="222222"/>
          <w:sz w:val="22"/>
          <w:szCs w:val="22"/>
        </w:rPr>
        <w:t xml:space="preserve">(6), 1582-1592. </w:t>
      </w:r>
      <w:r w:rsidR="0001655F" w:rsidRPr="0084776D">
        <w:rPr>
          <w:rFonts w:ascii="Arial" w:hAnsi="Arial" w:cs="Arial"/>
          <w:sz w:val="22"/>
          <w:szCs w:val="22"/>
        </w:rPr>
        <w:t>doi: 10.1007/s10826-014-9962-z.</w:t>
      </w:r>
    </w:p>
    <w:p w14:paraId="078FDF19" w14:textId="37AB8081" w:rsidR="004A5CC8" w:rsidRPr="0084776D" w:rsidRDefault="006C1241" w:rsidP="00F35227">
      <w:pPr>
        <w:pStyle w:val="Default"/>
        <w:numPr>
          <w:ilvl w:val="0"/>
          <w:numId w:val="2"/>
        </w:numPr>
        <w:spacing w:after="200" w:line="276" w:lineRule="auto"/>
        <w:ind w:left="360" w:hanging="720"/>
        <w:contextualSpacing/>
        <w:rPr>
          <w:rFonts w:ascii="Arial" w:hAnsi="Arial" w:cs="Arial"/>
          <w:sz w:val="22"/>
          <w:szCs w:val="22"/>
        </w:rPr>
      </w:pPr>
      <w:r w:rsidRPr="0084776D">
        <w:rPr>
          <w:rFonts w:ascii="Arial" w:hAnsi="Arial" w:cs="Arial"/>
          <w:color w:val="222222"/>
          <w:sz w:val="22"/>
          <w:szCs w:val="22"/>
        </w:rPr>
        <w:t xml:space="preserve">Hearn, L., Miller, M., &amp; Lester, L. (2014). </w:t>
      </w:r>
      <w:hyperlink r:id="rId40" w:history="1">
        <w:r w:rsidRPr="0084776D">
          <w:rPr>
            <w:rStyle w:val="Hyperlink"/>
            <w:rFonts w:ascii="Arial" w:hAnsi="Arial" w:cs="Arial"/>
            <w:sz w:val="22"/>
            <w:szCs w:val="22"/>
          </w:rPr>
          <w:t>Reaching perinatal women online: the Healthy You, Healthy Baby website and app</w:t>
        </w:r>
      </w:hyperlink>
      <w:r w:rsidRPr="0084776D">
        <w:rPr>
          <w:rFonts w:ascii="Arial" w:hAnsi="Arial" w:cs="Arial"/>
          <w:color w:val="222222"/>
          <w:sz w:val="22"/>
          <w:szCs w:val="22"/>
        </w:rPr>
        <w:t xml:space="preserve">. </w:t>
      </w:r>
      <w:r w:rsidR="00F65C68" w:rsidRPr="0084776D">
        <w:rPr>
          <w:rFonts w:ascii="Arial" w:hAnsi="Arial" w:cs="Arial"/>
          <w:i/>
          <w:iCs/>
          <w:color w:val="222222"/>
          <w:sz w:val="22"/>
          <w:szCs w:val="22"/>
        </w:rPr>
        <w:t>Journal of O</w:t>
      </w:r>
      <w:r w:rsidRPr="0084776D">
        <w:rPr>
          <w:rFonts w:ascii="Arial" w:hAnsi="Arial" w:cs="Arial"/>
          <w:i/>
          <w:iCs/>
          <w:color w:val="222222"/>
          <w:sz w:val="22"/>
          <w:szCs w:val="22"/>
        </w:rPr>
        <w:t>besity</w:t>
      </w:r>
      <w:r w:rsidRPr="0084776D">
        <w:rPr>
          <w:rFonts w:ascii="Arial" w:hAnsi="Arial" w:cs="Arial"/>
          <w:color w:val="222222"/>
          <w:sz w:val="22"/>
          <w:szCs w:val="22"/>
        </w:rPr>
        <w:t>.</w:t>
      </w:r>
      <w:r w:rsidR="00CB2F4C" w:rsidRPr="0084776D">
        <w:rPr>
          <w:rFonts w:ascii="Arial" w:hAnsi="Arial" w:cs="Arial"/>
          <w:bCs/>
          <w:sz w:val="22"/>
          <w:szCs w:val="22"/>
        </w:rPr>
        <w:t xml:space="preserve"> </w:t>
      </w:r>
      <w:r w:rsidR="00563AF7" w:rsidRPr="0084776D">
        <w:rPr>
          <w:rFonts w:ascii="Arial" w:hAnsi="Arial" w:cs="Arial"/>
          <w:sz w:val="22"/>
          <w:szCs w:val="22"/>
        </w:rPr>
        <w:t>doi.org/10.1155/2014/573928</w:t>
      </w:r>
    </w:p>
    <w:p w14:paraId="078FDF1A" w14:textId="77777777" w:rsidR="004A5CC8" w:rsidRPr="0084776D" w:rsidRDefault="004A5CC8" w:rsidP="00F35227">
      <w:pPr>
        <w:autoSpaceDE w:val="0"/>
        <w:autoSpaceDN w:val="0"/>
        <w:adjustRightInd w:val="0"/>
        <w:ind w:hanging="720"/>
        <w:contextualSpacing/>
        <w:rPr>
          <w:rFonts w:ascii="Arial" w:hAnsi="Arial" w:cs="Arial"/>
          <w:bCs/>
          <w:sz w:val="26"/>
          <w:szCs w:val="26"/>
        </w:rPr>
      </w:pPr>
      <w:r w:rsidRPr="0084776D">
        <w:rPr>
          <w:rFonts w:ascii="Arial" w:hAnsi="Arial" w:cs="Arial"/>
          <w:bCs/>
          <w:sz w:val="26"/>
          <w:szCs w:val="26"/>
        </w:rPr>
        <w:t>2013</w:t>
      </w:r>
    </w:p>
    <w:p w14:paraId="51C469CD" w14:textId="77777777" w:rsidR="00F77CA5" w:rsidRPr="0084776D" w:rsidRDefault="00F77CA5" w:rsidP="00F35227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84776D">
        <w:rPr>
          <w:rFonts w:ascii="Arial" w:hAnsi="Arial" w:cs="Arial"/>
        </w:rPr>
        <w:t xml:space="preserve">Bennett, E. (2013). </w:t>
      </w:r>
      <w:hyperlink r:id="rId41" w:history="1">
        <w:r w:rsidRPr="0084776D">
          <w:rPr>
            <w:rStyle w:val="Hyperlink"/>
            <w:rFonts w:ascii="Arial" w:hAnsi="Arial" w:cs="Arial"/>
            <w:i/>
          </w:rPr>
          <w:t>An exploration of the past, present and future of early parenting services in Australia</w:t>
        </w:r>
      </w:hyperlink>
      <w:r w:rsidRPr="0084776D">
        <w:rPr>
          <w:rFonts w:ascii="Arial" w:hAnsi="Arial" w:cs="Arial"/>
        </w:rPr>
        <w:t>. Doctorate in Nursing thesis, University Notre Dame Australia.</w:t>
      </w:r>
    </w:p>
    <w:p w14:paraId="32BE42C1" w14:textId="77777777" w:rsidR="00522D82" w:rsidRPr="0084776D" w:rsidRDefault="00522D82" w:rsidP="00F35227">
      <w:pPr>
        <w:ind w:hanging="720"/>
        <w:contextualSpacing/>
        <w:rPr>
          <w:rFonts w:ascii="Arial" w:hAnsi="Arial" w:cs="Arial"/>
          <w:bCs/>
          <w:i/>
        </w:rPr>
      </w:pPr>
    </w:p>
    <w:p w14:paraId="2D5D8636" w14:textId="4774F732" w:rsidR="0001655F" w:rsidRPr="0084776D" w:rsidRDefault="0001655F" w:rsidP="00F35227">
      <w:pPr>
        <w:ind w:hanging="720"/>
        <w:contextualSpacing/>
        <w:rPr>
          <w:rFonts w:ascii="Arial" w:hAnsi="Arial" w:cs="Arial"/>
          <w:bCs/>
          <w:i/>
        </w:rPr>
      </w:pPr>
      <w:r w:rsidRPr="0084776D">
        <w:rPr>
          <w:rFonts w:ascii="Arial" w:hAnsi="Arial" w:cs="Arial"/>
          <w:bCs/>
          <w:i/>
        </w:rPr>
        <w:t>Ngala supported student/other projects:</w:t>
      </w:r>
    </w:p>
    <w:p w14:paraId="53D9261F" w14:textId="2A324B39" w:rsidR="0001655F" w:rsidRPr="0084776D" w:rsidRDefault="00172ED6" w:rsidP="00F35227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i/>
          <w:iCs/>
        </w:rPr>
      </w:pPr>
      <w:r w:rsidRPr="0084776D">
        <w:rPr>
          <w:rFonts w:ascii="Arial" w:hAnsi="Arial" w:cs="Arial"/>
          <w:color w:val="222222"/>
        </w:rPr>
        <w:t>Priddis, L. E., &amp; Kane, R. (2013). The development of a scale for tuned</w:t>
      </w:r>
      <w:r w:rsidRPr="0084776D">
        <w:rPr>
          <w:rFonts w:ascii="Cambria Math" w:hAnsi="Cambria Math" w:cs="Cambria Math"/>
          <w:color w:val="222222"/>
        </w:rPr>
        <w:t>‐</w:t>
      </w:r>
      <w:r w:rsidRPr="0084776D">
        <w:rPr>
          <w:rFonts w:ascii="Arial" w:hAnsi="Arial" w:cs="Arial"/>
          <w:color w:val="222222"/>
        </w:rPr>
        <w:t xml:space="preserve">in parenting. </w:t>
      </w:r>
      <w:r w:rsidRPr="0084776D">
        <w:rPr>
          <w:rFonts w:ascii="Arial" w:hAnsi="Arial" w:cs="Arial"/>
          <w:i/>
          <w:iCs/>
          <w:color w:val="222222"/>
        </w:rPr>
        <w:t>Australian journal of psychology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65</w:t>
      </w:r>
      <w:r w:rsidRPr="0084776D">
        <w:rPr>
          <w:rFonts w:ascii="Arial" w:hAnsi="Arial" w:cs="Arial"/>
          <w:color w:val="222222"/>
        </w:rPr>
        <w:t xml:space="preserve">(4), 198-205. </w:t>
      </w:r>
      <w:r w:rsidR="0001655F" w:rsidRPr="0084776D">
        <w:rPr>
          <w:rFonts w:ascii="Arial" w:hAnsi="Arial" w:cs="Arial"/>
        </w:rPr>
        <w:t>doi: 10.1111/ajpy.12021</w:t>
      </w:r>
      <w:r w:rsidR="0001655F" w:rsidRPr="0084776D">
        <w:rPr>
          <w:rFonts w:ascii="Arial" w:hAnsi="Arial" w:cs="Arial"/>
          <w:i/>
          <w:iCs/>
        </w:rPr>
        <w:t xml:space="preserve">. </w:t>
      </w:r>
    </w:p>
    <w:p w14:paraId="333B2F6F" w14:textId="77777777" w:rsidR="00611366" w:rsidRPr="0084776D" w:rsidRDefault="000635EF" w:rsidP="00F3522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84776D">
        <w:rPr>
          <w:rFonts w:ascii="Arial" w:hAnsi="Arial" w:cs="Arial"/>
          <w:color w:val="222222"/>
        </w:rPr>
        <w:t xml:space="preserve">Hearn, L., Miller, M., &amp; Fletcher, A. (2013). </w:t>
      </w:r>
      <w:hyperlink r:id="rId42" w:history="1">
        <w:r w:rsidRPr="0084776D">
          <w:rPr>
            <w:rStyle w:val="Hyperlink"/>
            <w:rFonts w:ascii="Arial" w:hAnsi="Arial" w:cs="Arial"/>
          </w:rPr>
          <w:t>Online healthy lifestyle support in the perinatal period: what do women want and do they use it?</w:t>
        </w:r>
      </w:hyperlink>
      <w:r w:rsidRPr="0084776D">
        <w:rPr>
          <w:rFonts w:ascii="Arial" w:hAnsi="Arial" w:cs="Arial"/>
          <w:color w:val="222222"/>
        </w:rPr>
        <w:t xml:space="preserve"> </w:t>
      </w:r>
      <w:r w:rsidRPr="0084776D">
        <w:rPr>
          <w:rFonts w:ascii="Arial" w:hAnsi="Arial" w:cs="Arial"/>
          <w:i/>
          <w:iCs/>
          <w:color w:val="222222"/>
        </w:rPr>
        <w:t>Australian journal of primary health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19</w:t>
      </w:r>
      <w:r w:rsidRPr="0084776D">
        <w:rPr>
          <w:rFonts w:ascii="Arial" w:hAnsi="Arial" w:cs="Arial"/>
          <w:color w:val="222222"/>
        </w:rPr>
        <w:t>(4), 313-318.</w:t>
      </w:r>
      <w:r w:rsidR="0001655F" w:rsidRPr="0084776D">
        <w:rPr>
          <w:rFonts w:ascii="Arial" w:hAnsi="Arial" w:cs="Arial"/>
          <w:bCs/>
        </w:rPr>
        <w:t xml:space="preserve"> </w:t>
      </w:r>
    </w:p>
    <w:p w14:paraId="5FFEFA67" w14:textId="2A51AF33" w:rsidR="0001655F" w:rsidRPr="0084776D" w:rsidRDefault="00611366" w:rsidP="00F3522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84776D">
        <w:rPr>
          <w:rFonts w:ascii="Arial" w:hAnsi="Arial" w:cs="Arial"/>
          <w:color w:val="222222"/>
        </w:rPr>
        <w:t xml:space="preserve">Hearn, L. A., &amp; Miller, M. R. (2013). </w:t>
      </w:r>
      <w:hyperlink r:id="rId43" w:history="1">
        <w:r w:rsidRPr="0084776D">
          <w:rPr>
            <w:rStyle w:val="Hyperlink"/>
            <w:rFonts w:ascii="Arial" w:hAnsi="Arial" w:cs="Arial"/>
          </w:rPr>
          <w:t>SCOPE childhood obesity project bridges policy/practice gap</w:t>
        </w:r>
      </w:hyperlink>
      <w:r w:rsidRPr="0084776D">
        <w:rPr>
          <w:rFonts w:ascii="Arial" w:hAnsi="Arial" w:cs="Arial"/>
          <w:color w:val="222222"/>
        </w:rPr>
        <w:t xml:space="preserve">. </w:t>
      </w:r>
      <w:r w:rsidRPr="0084776D">
        <w:rPr>
          <w:rFonts w:ascii="Arial" w:hAnsi="Arial" w:cs="Arial"/>
          <w:i/>
          <w:iCs/>
          <w:color w:val="222222"/>
        </w:rPr>
        <w:t>Australian and New Zealand journal of public health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37</w:t>
      </w:r>
      <w:r w:rsidRPr="0084776D">
        <w:rPr>
          <w:rFonts w:ascii="Arial" w:hAnsi="Arial" w:cs="Arial"/>
          <w:color w:val="222222"/>
        </w:rPr>
        <w:t>(3), 293-293.</w:t>
      </w:r>
      <w:hyperlink r:id="rId44" w:history="1"/>
    </w:p>
    <w:p w14:paraId="078FDF1E" w14:textId="77777777" w:rsidR="004A5CC8" w:rsidRPr="0084776D" w:rsidRDefault="004A5CC8" w:rsidP="00F35227">
      <w:pPr>
        <w:autoSpaceDE w:val="0"/>
        <w:autoSpaceDN w:val="0"/>
        <w:adjustRightInd w:val="0"/>
        <w:ind w:hanging="720"/>
        <w:contextualSpacing/>
        <w:rPr>
          <w:rFonts w:ascii="Arial" w:hAnsi="Arial" w:cs="Arial"/>
          <w:bCs/>
          <w:sz w:val="26"/>
          <w:szCs w:val="26"/>
        </w:rPr>
      </w:pPr>
      <w:r w:rsidRPr="0084776D">
        <w:rPr>
          <w:rFonts w:ascii="Arial" w:hAnsi="Arial" w:cs="Arial"/>
          <w:bCs/>
          <w:sz w:val="26"/>
          <w:szCs w:val="26"/>
        </w:rPr>
        <w:t>2012</w:t>
      </w:r>
    </w:p>
    <w:p w14:paraId="078FDF1F" w14:textId="64345A6D" w:rsidR="004A5CC8" w:rsidRPr="0084776D" w:rsidRDefault="00F77CA5" w:rsidP="00F35227">
      <w:pPr>
        <w:pStyle w:val="ListParagraph"/>
        <w:numPr>
          <w:ilvl w:val="0"/>
          <w:numId w:val="4"/>
        </w:numPr>
        <w:ind w:left="360" w:hanging="720"/>
        <w:rPr>
          <w:rFonts w:ascii="Arial" w:hAnsi="Arial" w:cs="Arial"/>
        </w:rPr>
      </w:pPr>
      <w:r w:rsidRPr="0084776D">
        <w:rPr>
          <w:rFonts w:ascii="Arial" w:hAnsi="Arial" w:cs="Arial"/>
          <w:color w:val="222222"/>
        </w:rPr>
        <w:t>Bennett, E</w:t>
      </w:r>
      <w:r w:rsidR="003D0159" w:rsidRPr="0084776D">
        <w:rPr>
          <w:rFonts w:ascii="Arial" w:hAnsi="Arial" w:cs="Arial"/>
          <w:color w:val="222222"/>
        </w:rPr>
        <w:t xml:space="preserve"> &amp; Cooke, D</w:t>
      </w:r>
      <w:r w:rsidRPr="0084776D">
        <w:rPr>
          <w:rFonts w:ascii="Arial" w:hAnsi="Arial" w:cs="Arial"/>
          <w:color w:val="222222"/>
        </w:rPr>
        <w:t xml:space="preserve">. (2012). </w:t>
      </w:r>
      <w:hyperlink r:id="rId45" w:history="1">
        <w:r w:rsidRPr="0084776D">
          <w:rPr>
            <w:rStyle w:val="Hyperlink"/>
            <w:rFonts w:ascii="Arial" w:hAnsi="Arial" w:cs="Arial"/>
          </w:rPr>
          <w:t>Surviving postnatal depression: the male perspective</w:t>
        </w:r>
      </w:hyperlink>
      <w:r w:rsidRPr="0084776D">
        <w:rPr>
          <w:rFonts w:ascii="Arial" w:hAnsi="Arial" w:cs="Arial"/>
          <w:color w:val="222222"/>
        </w:rPr>
        <w:t xml:space="preserve">. </w:t>
      </w:r>
      <w:r w:rsidRPr="0084776D">
        <w:rPr>
          <w:rFonts w:ascii="Arial" w:hAnsi="Arial" w:cs="Arial"/>
          <w:i/>
          <w:iCs/>
          <w:color w:val="222222"/>
        </w:rPr>
        <w:t>Neonatal, Paediatric &amp; Child Health Nursing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15</w:t>
      </w:r>
      <w:r w:rsidRPr="0084776D">
        <w:rPr>
          <w:rFonts w:ascii="Arial" w:hAnsi="Arial" w:cs="Arial"/>
          <w:color w:val="222222"/>
        </w:rPr>
        <w:t>(3), 15.</w:t>
      </w:r>
      <w:r w:rsidR="004A5CC8" w:rsidRPr="0084776D">
        <w:rPr>
          <w:rFonts w:ascii="Arial" w:hAnsi="Arial" w:cs="Arial"/>
        </w:rPr>
        <w:t xml:space="preserve"> ISSN 1441-6638.</w:t>
      </w:r>
    </w:p>
    <w:p w14:paraId="078FDF20" w14:textId="4A7D14A0" w:rsidR="004A5CC8" w:rsidRPr="0084776D" w:rsidRDefault="003D5466" w:rsidP="00F35227">
      <w:pPr>
        <w:pStyle w:val="ListParagraph"/>
        <w:numPr>
          <w:ilvl w:val="0"/>
          <w:numId w:val="4"/>
        </w:numPr>
        <w:ind w:left="360" w:hanging="720"/>
        <w:rPr>
          <w:rFonts w:ascii="Arial" w:hAnsi="Arial" w:cs="Arial"/>
          <w:lang w:val="de-DE"/>
        </w:rPr>
      </w:pPr>
      <w:r w:rsidRPr="0084776D">
        <w:rPr>
          <w:rFonts w:ascii="Arial" w:hAnsi="Arial" w:cs="Arial"/>
          <w:color w:val="222222"/>
        </w:rPr>
        <w:t xml:space="preserve">Bennett, E., Hauck, Y., Bindahneem, S., Banham, V., Owens, M., Priddis, L. E., Wells, G., Sinclair, W., &amp; Shields, L. (2012). </w:t>
      </w:r>
      <w:hyperlink r:id="rId46" w:history="1">
        <w:r w:rsidRPr="0084776D">
          <w:rPr>
            <w:rStyle w:val="Hyperlink"/>
            <w:rFonts w:ascii="Arial" w:hAnsi="Arial" w:cs="Arial"/>
          </w:rPr>
          <w:t>The development of an interd</w:t>
        </w:r>
        <w:r w:rsidR="00E02E77" w:rsidRPr="0084776D">
          <w:rPr>
            <w:rStyle w:val="Hyperlink"/>
            <w:rFonts w:ascii="Arial" w:hAnsi="Arial" w:cs="Arial"/>
          </w:rPr>
          <w:t>isciplinary research agenda at N</w:t>
        </w:r>
        <w:r w:rsidRPr="0084776D">
          <w:rPr>
            <w:rStyle w:val="Hyperlink"/>
            <w:rFonts w:ascii="Arial" w:hAnsi="Arial" w:cs="Arial"/>
          </w:rPr>
          <w:t>gala: an innovative case study</w:t>
        </w:r>
      </w:hyperlink>
      <w:r w:rsidRPr="0084776D">
        <w:rPr>
          <w:rFonts w:ascii="Arial" w:hAnsi="Arial" w:cs="Arial"/>
          <w:color w:val="222222"/>
        </w:rPr>
        <w:t>.</w:t>
      </w:r>
      <w:r w:rsidR="004A5CC8" w:rsidRPr="0084776D">
        <w:rPr>
          <w:rFonts w:ascii="Arial" w:hAnsi="Arial" w:cs="Arial"/>
        </w:rPr>
        <w:t xml:space="preserve"> </w:t>
      </w:r>
      <w:r w:rsidR="004A5CC8" w:rsidRPr="0084776D">
        <w:rPr>
          <w:rFonts w:ascii="Arial" w:hAnsi="Arial" w:cs="Arial"/>
          <w:i/>
        </w:rPr>
        <w:t>Journal Neonatal Paediatric &amp; Child Health Nursing</w:t>
      </w:r>
      <w:r w:rsidR="00563AF7" w:rsidRPr="0084776D">
        <w:rPr>
          <w:rFonts w:ascii="Arial" w:hAnsi="Arial" w:cs="Arial"/>
        </w:rPr>
        <w:t>, 15</w:t>
      </w:r>
      <w:r w:rsidR="004A5CC8" w:rsidRPr="0084776D">
        <w:rPr>
          <w:rFonts w:ascii="Arial" w:hAnsi="Arial" w:cs="Arial"/>
        </w:rPr>
        <w:t>(1) March. ISSN 1441-6638.</w:t>
      </w:r>
    </w:p>
    <w:p w14:paraId="078FDF22" w14:textId="07673EF7" w:rsidR="004A5CC8" w:rsidRPr="0084776D" w:rsidRDefault="004A5CC8" w:rsidP="00F35227">
      <w:pPr>
        <w:autoSpaceDE w:val="0"/>
        <w:autoSpaceDN w:val="0"/>
        <w:adjustRightInd w:val="0"/>
        <w:ind w:hanging="720"/>
        <w:contextualSpacing/>
        <w:rPr>
          <w:rFonts w:ascii="Arial" w:hAnsi="Arial" w:cs="Arial"/>
          <w:bCs/>
          <w:sz w:val="26"/>
          <w:szCs w:val="26"/>
        </w:rPr>
      </w:pPr>
      <w:r w:rsidRPr="0084776D">
        <w:rPr>
          <w:rFonts w:ascii="Arial" w:hAnsi="Arial" w:cs="Arial"/>
          <w:bCs/>
          <w:sz w:val="26"/>
          <w:szCs w:val="26"/>
        </w:rPr>
        <w:t>2011</w:t>
      </w:r>
    </w:p>
    <w:p w14:paraId="70C9B8B3" w14:textId="09448CB5" w:rsidR="00F04B77" w:rsidRPr="0084776D" w:rsidRDefault="00F04B77" w:rsidP="00F35227">
      <w:pPr>
        <w:pStyle w:val="ListParagraph"/>
        <w:numPr>
          <w:ilvl w:val="0"/>
          <w:numId w:val="6"/>
        </w:numPr>
        <w:ind w:left="360" w:hanging="720"/>
        <w:rPr>
          <w:rFonts w:ascii="Arial" w:hAnsi="Arial" w:cs="Arial"/>
          <w:b/>
        </w:rPr>
      </w:pPr>
      <w:r w:rsidRPr="0084776D">
        <w:rPr>
          <w:rFonts w:ascii="Arial" w:hAnsi="Arial" w:cs="Arial"/>
          <w:color w:val="222222"/>
        </w:rPr>
        <w:t xml:space="preserve">Hauck, Y. L., Hall, W. A., Dhaliwal, S. S., Bennett, E., &amp; Wells, G. (2012). </w:t>
      </w:r>
      <w:hyperlink r:id="rId47" w:history="1">
        <w:r w:rsidRPr="0084776D">
          <w:rPr>
            <w:rStyle w:val="Hyperlink"/>
            <w:rFonts w:ascii="Arial" w:hAnsi="Arial" w:cs="Arial"/>
          </w:rPr>
          <w:t>The effectiveness of an early parenting intervention for mothers with infants with sleep and settling concerns: a prospective non</w:t>
        </w:r>
        <w:r w:rsidRPr="0084776D">
          <w:rPr>
            <w:rStyle w:val="Hyperlink"/>
            <w:rFonts w:ascii="Cambria Math" w:hAnsi="Cambria Math" w:cs="Cambria Math"/>
          </w:rPr>
          <w:t>‐</w:t>
        </w:r>
        <w:r w:rsidRPr="0084776D">
          <w:rPr>
            <w:rStyle w:val="Hyperlink"/>
            <w:rFonts w:ascii="Arial" w:hAnsi="Arial" w:cs="Arial"/>
          </w:rPr>
          <w:t>equivalent before</w:t>
        </w:r>
        <w:r w:rsidRPr="0084776D">
          <w:rPr>
            <w:rStyle w:val="Hyperlink"/>
            <w:rFonts w:ascii="Cambria Math" w:hAnsi="Cambria Math" w:cs="Cambria Math"/>
          </w:rPr>
          <w:t>‐</w:t>
        </w:r>
        <w:r w:rsidRPr="0084776D">
          <w:rPr>
            <w:rStyle w:val="Hyperlink"/>
            <w:rFonts w:ascii="Arial" w:hAnsi="Arial" w:cs="Arial"/>
          </w:rPr>
          <w:t>after design</w:t>
        </w:r>
      </w:hyperlink>
      <w:r w:rsidRPr="0084776D">
        <w:rPr>
          <w:rFonts w:ascii="Arial" w:hAnsi="Arial" w:cs="Arial"/>
          <w:color w:val="222222"/>
        </w:rPr>
        <w:t xml:space="preserve">. </w:t>
      </w:r>
      <w:r w:rsidR="00F65C68" w:rsidRPr="0084776D">
        <w:rPr>
          <w:rFonts w:ascii="Arial" w:hAnsi="Arial" w:cs="Arial"/>
          <w:i/>
          <w:iCs/>
          <w:color w:val="222222"/>
        </w:rPr>
        <w:t>Journal of Clinical N</w:t>
      </w:r>
      <w:r w:rsidRPr="0084776D">
        <w:rPr>
          <w:rFonts w:ascii="Arial" w:hAnsi="Arial" w:cs="Arial"/>
          <w:i/>
          <w:iCs/>
          <w:color w:val="222222"/>
        </w:rPr>
        <w:t>ursing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21</w:t>
      </w:r>
      <w:r w:rsidRPr="0084776D">
        <w:rPr>
          <w:rFonts w:ascii="Arial" w:hAnsi="Arial" w:cs="Arial"/>
          <w:color w:val="222222"/>
        </w:rPr>
        <w:t>(1</w:t>
      </w:r>
      <w:r w:rsidRPr="0084776D">
        <w:rPr>
          <w:rFonts w:ascii="Cambria Math" w:hAnsi="Cambria Math" w:cs="Cambria Math"/>
          <w:color w:val="222222"/>
        </w:rPr>
        <w:t>‐</w:t>
      </w:r>
      <w:r w:rsidRPr="0084776D">
        <w:rPr>
          <w:rFonts w:ascii="Arial" w:hAnsi="Arial" w:cs="Arial"/>
          <w:color w:val="222222"/>
        </w:rPr>
        <w:t>2), 52-62.</w:t>
      </w:r>
      <w:r w:rsidR="004A5CC8" w:rsidRPr="0084776D">
        <w:rPr>
          <w:rFonts w:ascii="Arial" w:hAnsi="Arial" w:cs="Arial"/>
        </w:rPr>
        <w:t xml:space="preserve"> doi: 10.1111/j.1365-2702.2011.03734.x </w:t>
      </w:r>
    </w:p>
    <w:p w14:paraId="078FDF25" w14:textId="111D546A" w:rsidR="004A5CC8" w:rsidRPr="0084776D" w:rsidRDefault="00F04B77" w:rsidP="00F35227">
      <w:pPr>
        <w:pStyle w:val="ListParagraph"/>
        <w:numPr>
          <w:ilvl w:val="0"/>
          <w:numId w:val="6"/>
        </w:numPr>
        <w:ind w:left="360" w:hanging="720"/>
        <w:rPr>
          <w:rFonts w:ascii="Arial" w:hAnsi="Arial" w:cs="Arial"/>
          <w:b/>
        </w:rPr>
      </w:pPr>
      <w:r w:rsidRPr="0084776D">
        <w:rPr>
          <w:rFonts w:ascii="Arial" w:hAnsi="Arial" w:cs="Arial"/>
          <w:color w:val="222222"/>
        </w:rPr>
        <w:t xml:space="preserve">Priddis, L. E., &amp; Wells, G. (2011). </w:t>
      </w:r>
      <w:hyperlink r:id="rId48" w:history="1">
        <w:r w:rsidRPr="0084776D">
          <w:rPr>
            <w:rStyle w:val="Hyperlink"/>
            <w:rFonts w:ascii="Arial" w:hAnsi="Arial" w:cs="Arial"/>
          </w:rPr>
          <w:t>Innovations in interprofessional education and collaboration in a West Australian community health organisation</w:t>
        </w:r>
      </w:hyperlink>
      <w:r w:rsidRPr="0084776D">
        <w:rPr>
          <w:rFonts w:ascii="Arial" w:hAnsi="Arial" w:cs="Arial"/>
          <w:color w:val="222222"/>
        </w:rPr>
        <w:t xml:space="preserve">. </w:t>
      </w:r>
      <w:r w:rsidR="00ED67D3" w:rsidRPr="0084776D">
        <w:rPr>
          <w:rFonts w:ascii="Arial" w:hAnsi="Arial" w:cs="Arial"/>
          <w:i/>
          <w:iCs/>
          <w:color w:val="222222"/>
        </w:rPr>
        <w:t>Journal of Interprofessional C</w:t>
      </w:r>
      <w:r w:rsidRPr="0084776D">
        <w:rPr>
          <w:rFonts w:ascii="Arial" w:hAnsi="Arial" w:cs="Arial"/>
          <w:i/>
          <w:iCs/>
          <w:color w:val="222222"/>
        </w:rPr>
        <w:t>are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25</w:t>
      </w:r>
      <w:r w:rsidRPr="0084776D">
        <w:rPr>
          <w:rFonts w:ascii="Arial" w:hAnsi="Arial" w:cs="Arial"/>
          <w:color w:val="222222"/>
        </w:rPr>
        <w:t>(2), 154-155.</w:t>
      </w:r>
    </w:p>
    <w:p w14:paraId="078FDF26" w14:textId="77777777" w:rsidR="004A5CC8" w:rsidRPr="0084776D" w:rsidRDefault="004A5CC8" w:rsidP="00F35227">
      <w:pPr>
        <w:autoSpaceDE w:val="0"/>
        <w:autoSpaceDN w:val="0"/>
        <w:adjustRightInd w:val="0"/>
        <w:ind w:hanging="720"/>
        <w:contextualSpacing/>
        <w:rPr>
          <w:rFonts w:ascii="Arial" w:hAnsi="Arial" w:cs="Arial"/>
          <w:bCs/>
          <w:sz w:val="26"/>
          <w:szCs w:val="26"/>
        </w:rPr>
      </w:pPr>
      <w:r w:rsidRPr="0084776D">
        <w:rPr>
          <w:rFonts w:ascii="Arial" w:hAnsi="Arial" w:cs="Arial"/>
          <w:bCs/>
          <w:sz w:val="26"/>
          <w:szCs w:val="26"/>
        </w:rPr>
        <w:t>2010</w:t>
      </w:r>
    </w:p>
    <w:p w14:paraId="08648C30" w14:textId="5469A9A3" w:rsidR="00277067" w:rsidRPr="0084776D" w:rsidRDefault="00277067" w:rsidP="00F35227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  <w:bCs/>
          <w:i/>
        </w:rPr>
      </w:pPr>
      <w:r w:rsidRPr="0084776D">
        <w:rPr>
          <w:rFonts w:ascii="Arial" w:hAnsi="Arial" w:cs="Arial"/>
          <w:color w:val="222222"/>
        </w:rPr>
        <w:t xml:space="preserve">Priddis, L. E., &amp; Wells, G. (2010). Improving parent-infant relationships: an innovative group approach to working with families to improve parent-infant relationships within a community setting. </w:t>
      </w:r>
      <w:r w:rsidR="00F65C68" w:rsidRPr="0084776D">
        <w:rPr>
          <w:rFonts w:ascii="Arial" w:hAnsi="Arial" w:cs="Arial"/>
          <w:i/>
          <w:color w:val="222222"/>
        </w:rPr>
        <w:t>Journal of</w:t>
      </w:r>
      <w:r w:rsidR="00F65C68" w:rsidRPr="0084776D">
        <w:rPr>
          <w:rFonts w:ascii="Arial" w:hAnsi="Arial" w:cs="Arial"/>
          <w:color w:val="222222"/>
        </w:rPr>
        <w:t xml:space="preserve"> </w:t>
      </w:r>
      <w:r w:rsidRPr="0084776D">
        <w:rPr>
          <w:rFonts w:ascii="Arial" w:hAnsi="Arial" w:cs="Arial"/>
          <w:i/>
          <w:iCs/>
          <w:color w:val="222222"/>
        </w:rPr>
        <w:t>Neonatal, Paediatric &amp; Child Health Nursing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13</w:t>
      </w:r>
      <w:r w:rsidRPr="0084776D">
        <w:rPr>
          <w:rFonts w:ascii="Arial" w:hAnsi="Arial" w:cs="Arial"/>
          <w:color w:val="222222"/>
        </w:rPr>
        <w:t>(3), 20.</w:t>
      </w:r>
      <w:r w:rsidRPr="0084776D">
        <w:rPr>
          <w:rFonts w:ascii="Arial" w:hAnsi="Arial" w:cs="Arial"/>
          <w:bCs/>
          <w:i/>
        </w:rPr>
        <w:t xml:space="preserve"> </w:t>
      </w:r>
    </w:p>
    <w:p w14:paraId="0290D8E6" w14:textId="1462C51D" w:rsidR="0001655F" w:rsidRPr="0084776D" w:rsidRDefault="0001655F" w:rsidP="00F35227">
      <w:pPr>
        <w:ind w:hanging="720"/>
        <w:contextualSpacing/>
        <w:rPr>
          <w:rFonts w:ascii="Arial" w:hAnsi="Arial" w:cs="Arial"/>
          <w:bCs/>
          <w:i/>
        </w:rPr>
      </w:pPr>
      <w:r w:rsidRPr="0084776D">
        <w:rPr>
          <w:rFonts w:ascii="Arial" w:hAnsi="Arial" w:cs="Arial"/>
          <w:bCs/>
          <w:i/>
        </w:rPr>
        <w:t>Ngala supported student/other projects:</w:t>
      </w:r>
    </w:p>
    <w:p w14:paraId="078FDF28" w14:textId="67BD7BCF" w:rsidR="004A5CC8" w:rsidRPr="0084776D" w:rsidRDefault="004A5CC8" w:rsidP="00F35227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84776D">
        <w:rPr>
          <w:rFonts w:ascii="Arial" w:hAnsi="Arial" w:cs="Arial"/>
        </w:rPr>
        <w:t>Steering Group AAPCH, (2010), Fathers and Families-Working with fathers: A research project, funded by ARACY, Perth.</w:t>
      </w:r>
    </w:p>
    <w:p w14:paraId="078FDF2A" w14:textId="77777777" w:rsidR="004A5CC8" w:rsidRPr="0084776D" w:rsidRDefault="004A5CC8" w:rsidP="00F35227">
      <w:pPr>
        <w:autoSpaceDE w:val="0"/>
        <w:autoSpaceDN w:val="0"/>
        <w:adjustRightInd w:val="0"/>
        <w:ind w:hanging="720"/>
        <w:contextualSpacing/>
        <w:rPr>
          <w:rFonts w:ascii="Arial" w:hAnsi="Arial" w:cs="Arial"/>
          <w:bCs/>
          <w:sz w:val="26"/>
          <w:szCs w:val="26"/>
        </w:rPr>
      </w:pPr>
      <w:r w:rsidRPr="0084776D">
        <w:rPr>
          <w:rFonts w:ascii="Arial" w:hAnsi="Arial" w:cs="Arial"/>
          <w:bCs/>
          <w:sz w:val="26"/>
          <w:szCs w:val="26"/>
        </w:rPr>
        <w:t>2008</w:t>
      </w:r>
    </w:p>
    <w:p w14:paraId="755D9DBD" w14:textId="1CBB0A60" w:rsidR="0052751C" w:rsidRPr="0084776D" w:rsidRDefault="0052751C" w:rsidP="00F35227">
      <w:pPr>
        <w:pStyle w:val="ListParagraph"/>
        <w:numPr>
          <w:ilvl w:val="0"/>
          <w:numId w:val="9"/>
        </w:numPr>
        <w:ind w:left="360" w:hanging="720"/>
        <w:rPr>
          <w:rFonts w:ascii="Arial" w:hAnsi="Arial" w:cs="Arial"/>
        </w:rPr>
      </w:pPr>
      <w:r w:rsidRPr="0084776D">
        <w:rPr>
          <w:rFonts w:ascii="Arial" w:hAnsi="Arial" w:cs="Arial"/>
          <w:color w:val="222222"/>
        </w:rPr>
        <w:t xml:space="preserve">Priddis, L., Wells, G., Dore, K., Booker, J., &amp; Howieson, N. (2008). </w:t>
      </w:r>
      <w:hyperlink r:id="rId49" w:anchor="page=58" w:history="1">
        <w:r w:rsidRPr="0084776D">
          <w:rPr>
            <w:rStyle w:val="Hyperlink"/>
            <w:rFonts w:ascii="Arial" w:hAnsi="Arial" w:cs="Arial"/>
          </w:rPr>
          <w:t>Tuned In Parenting (TIP): a collaborative approach to improving parent-child relationships</w:t>
        </w:r>
      </w:hyperlink>
      <w:r w:rsidRPr="0084776D">
        <w:rPr>
          <w:rFonts w:ascii="Arial" w:hAnsi="Arial" w:cs="Arial"/>
          <w:color w:val="222222"/>
        </w:rPr>
        <w:t xml:space="preserve">. </w:t>
      </w:r>
      <w:r w:rsidRPr="0084776D">
        <w:rPr>
          <w:rFonts w:ascii="Arial" w:hAnsi="Arial" w:cs="Arial"/>
          <w:i/>
          <w:iCs/>
          <w:color w:val="222222"/>
        </w:rPr>
        <w:t>The Australian Community Psychologist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20</w:t>
      </w:r>
      <w:r w:rsidRPr="0084776D">
        <w:rPr>
          <w:rFonts w:ascii="Arial" w:hAnsi="Arial" w:cs="Arial"/>
          <w:color w:val="222222"/>
        </w:rPr>
        <w:t>(2), 58-73.</w:t>
      </w:r>
    </w:p>
    <w:p w14:paraId="078FDF2C" w14:textId="0B8E7CC1" w:rsidR="004A5CC8" w:rsidRPr="0084776D" w:rsidRDefault="001366C8" w:rsidP="00F35227">
      <w:pPr>
        <w:pStyle w:val="ListParagraph"/>
        <w:numPr>
          <w:ilvl w:val="0"/>
          <w:numId w:val="9"/>
        </w:numPr>
        <w:ind w:left="360" w:hanging="720"/>
        <w:rPr>
          <w:rFonts w:ascii="Arial" w:hAnsi="Arial" w:cs="Arial"/>
        </w:rPr>
      </w:pPr>
      <w:r w:rsidRPr="0084776D">
        <w:rPr>
          <w:rFonts w:ascii="Arial" w:hAnsi="Arial" w:cs="Arial"/>
        </w:rPr>
        <w:t>Cooke, D. (2008).</w:t>
      </w:r>
      <w:r w:rsidR="004A5CC8" w:rsidRPr="0084776D">
        <w:rPr>
          <w:rFonts w:ascii="Arial" w:hAnsi="Arial" w:cs="Arial"/>
        </w:rPr>
        <w:t xml:space="preserve"> </w:t>
      </w:r>
      <w:hyperlink r:id="rId50" w:history="1">
        <w:r w:rsidR="004A5CC8" w:rsidRPr="0084776D">
          <w:rPr>
            <w:rStyle w:val="Hyperlink"/>
            <w:rFonts w:ascii="Arial" w:hAnsi="Arial" w:cs="Arial"/>
            <w:i/>
          </w:rPr>
          <w:t>Fatherhood Development: Antenatal Education for Men</w:t>
        </w:r>
      </w:hyperlink>
      <w:r w:rsidRPr="0084776D">
        <w:rPr>
          <w:rFonts w:ascii="Arial" w:hAnsi="Arial" w:cs="Arial"/>
        </w:rPr>
        <w:t>.</w:t>
      </w:r>
      <w:r w:rsidR="004A5CC8" w:rsidRPr="0084776D">
        <w:rPr>
          <w:rFonts w:ascii="Arial" w:hAnsi="Arial" w:cs="Arial"/>
        </w:rPr>
        <w:t xml:space="preserve"> Paper presented to MAN second National Conference 20</w:t>
      </w:r>
      <w:r w:rsidRPr="0084776D">
        <w:rPr>
          <w:rFonts w:ascii="Arial" w:hAnsi="Arial" w:cs="Arial"/>
        </w:rPr>
        <w:t>08, From Babies to Blokes: The M</w:t>
      </w:r>
      <w:r w:rsidR="004A5CC8" w:rsidRPr="0084776D">
        <w:rPr>
          <w:rFonts w:ascii="Arial" w:hAnsi="Arial" w:cs="Arial"/>
        </w:rPr>
        <w:t>aking of Men, Perth.</w:t>
      </w:r>
    </w:p>
    <w:p w14:paraId="362862CD" w14:textId="77777777" w:rsidR="00522D82" w:rsidRPr="0084776D" w:rsidRDefault="00522D82" w:rsidP="00F35227">
      <w:pPr>
        <w:ind w:hanging="720"/>
        <w:contextualSpacing/>
        <w:rPr>
          <w:rFonts w:ascii="Arial" w:hAnsi="Arial" w:cs="Arial"/>
          <w:bCs/>
          <w:i/>
        </w:rPr>
      </w:pPr>
    </w:p>
    <w:p w14:paraId="3446D0AD" w14:textId="77777777" w:rsidR="0001655F" w:rsidRPr="0084776D" w:rsidRDefault="0001655F" w:rsidP="00F35227">
      <w:pPr>
        <w:ind w:hanging="720"/>
        <w:contextualSpacing/>
        <w:rPr>
          <w:rFonts w:ascii="Arial" w:hAnsi="Arial" w:cs="Arial"/>
          <w:bCs/>
          <w:i/>
        </w:rPr>
      </w:pPr>
      <w:r w:rsidRPr="0084776D">
        <w:rPr>
          <w:rFonts w:ascii="Arial" w:hAnsi="Arial" w:cs="Arial"/>
          <w:bCs/>
          <w:i/>
        </w:rPr>
        <w:t>Ngala supported student/other projects:</w:t>
      </w:r>
    </w:p>
    <w:p w14:paraId="078FDF2D" w14:textId="5D690D72" w:rsidR="004A5CC8" w:rsidRPr="0084776D" w:rsidRDefault="001366C8" w:rsidP="00F35227">
      <w:pPr>
        <w:pStyle w:val="ListParagraph"/>
        <w:numPr>
          <w:ilvl w:val="0"/>
          <w:numId w:val="9"/>
        </w:numPr>
        <w:ind w:left="360" w:hanging="720"/>
        <w:rPr>
          <w:rFonts w:ascii="Arial" w:hAnsi="Arial" w:cs="Arial"/>
        </w:rPr>
      </w:pPr>
      <w:r w:rsidRPr="0084776D">
        <w:rPr>
          <w:rFonts w:ascii="Arial" w:hAnsi="Arial" w:cs="Arial"/>
          <w:color w:val="222222"/>
        </w:rPr>
        <w:t>Hudson, K. (2008).</w:t>
      </w:r>
      <w:r w:rsidRPr="0084776D">
        <w:rPr>
          <w:rFonts w:ascii="Arial" w:hAnsi="Arial" w:cs="Arial"/>
          <w:i/>
          <w:color w:val="222222"/>
        </w:rPr>
        <w:t xml:space="preserve"> </w:t>
      </w:r>
      <w:hyperlink r:id="rId51" w:history="1">
        <w:r w:rsidRPr="0084776D">
          <w:rPr>
            <w:rStyle w:val="Hyperlink"/>
            <w:rFonts w:ascii="Arial" w:hAnsi="Arial" w:cs="Arial"/>
            <w:i/>
          </w:rPr>
          <w:t>Involving Young Children in Decision Making: An Exploration of Practitioner's Views</w:t>
        </w:r>
      </w:hyperlink>
      <w:r w:rsidRPr="0084776D">
        <w:rPr>
          <w:rFonts w:ascii="Arial" w:hAnsi="Arial" w:cs="Arial"/>
          <w:color w:val="222222"/>
        </w:rPr>
        <w:t>.</w:t>
      </w:r>
      <w:r w:rsidR="004A5CC8" w:rsidRPr="0084776D">
        <w:rPr>
          <w:rFonts w:ascii="Arial" w:hAnsi="Arial" w:cs="Arial"/>
        </w:rPr>
        <w:t xml:space="preserve"> </w:t>
      </w:r>
      <w:r w:rsidRPr="0084776D">
        <w:rPr>
          <w:rFonts w:ascii="Arial" w:hAnsi="Arial" w:cs="Arial"/>
          <w:color w:val="000000"/>
        </w:rPr>
        <w:t>Centre for Social and Community Research, Murdoch University, Perth.</w:t>
      </w:r>
    </w:p>
    <w:p w14:paraId="078FDF2E" w14:textId="080A52BE" w:rsidR="004A5CC8" w:rsidRPr="0084776D" w:rsidRDefault="004A5CC8" w:rsidP="00F35227">
      <w:pPr>
        <w:autoSpaceDE w:val="0"/>
        <w:autoSpaceDN w:val="0"/>
        <w:adjustRightInd w:val="0"/>
        <w:ind w:hanging="720"/>
        <w:contextualSpacing/>
        <w:rPr>
          <w:rFonts w:ascii="Arial" w:hAnsi="Arial" w:cs="Arial"/>
          <w:bCs/>
          <w:sz w:val="26"/>
          <w:szCs w:val="26"/>
        </w:rPr>
      </w:pPr>
      <w:r w:rsidRPr="0084776D">
        <w:rPr>
          <w:rFonts w:ascii="Arial" w:hAnsi="Arial" w:cs="Arial"/>
          <w:bCs/>
          <w:sz w:val="26"/>
          <w:szCs w:val="26"/>
        </w:rPr>
        <w:t>2007</w:t>
      </w:r>
      <w:r w:rsidR="00A442A4" w:rsidRPr="0084776D">
        <w:rPr>
          <w:rFonts w:ascii="Arial" w:hAnsi="Arial" w:cs="Arial"/>
          <w:bCs/>
          <w:sz w:val="26"/>
          <w:szCs w:val="26"/>
        </w:rPr>
        <w:t xml:space="preserve"> and earlier</w:t>
      </w:r>
    </w:p>
    <w:p w14:paraId="078FDF2F" w14:textId="04C0B0D7" w:rsidR="004A5CC8" w:rsidRPr="0084776D" w:rsidRDefault="003D46FC" w:rsidP="00F35227">
      <w:pPr>
        <w:pStyle w:val="ListParagraph"/>
        <w:numPr>
          <w:ilvl w:val="0"/>
          <w:numId w:val="5"/>
        </w:numPr>
        <w:ind w:hanging="720"/>
        <w:rPr>
          <w:rFonts w:ascii="Arial" w:eastAsia="Calibri" w:hAnsi="Arial" w:cs="Arial"/>
        </w:rPr>
      </w:pPr>
      <w:r w:rsidRPr="0084776D">
        <w:rPr>
          <w:rFonts w:ascii="Arial" w:hAnsi="Arial" w:cs="Arial"/>
          <w:color w:val="222222"/>
        </w:rPr>
        <w:t xml:space="preserve">Hauck, Y., Kelly, R. G., &amp; Fenwick, J. (2007). </w:t>
      </w:r>
      <w:hyperlink r:id="rId52" w:history="1">
        <w:r w:rsidRPr="0084776D">
          <w:rPr>
            <w:rStyle w:val="Hyperlink"/>
            <w:rFonts w:ascii="Arial" w:hAnsi="Arial" w:cs="Arial"/>
          </w:rPr>
          <w:t>Research priorities for parenting and child health: a Delphi study</w:t>
        </w:r>
      </w:hyperlink>
      <w:r w:rsidRPr="0084776D">
        <w:rPr>
          <w:rFonts w:ascii="Arial" w:hAnsi="Arial" w:cs="Arial"/>
          <w:color w:val="222222"/>
        </w:rPr>
        <w:t xml:space="preserve">. </w:t>
      </w:r>
      <w:r w:rsidRPr="0084776D">
        <w:rPr>
          <w:rFonts w:ascii="Arial" w:hAnsi="Arial" w:cs="Arial"/>
          <w:i/>
          <w:iCs/>
          <w:color w:val="222222"/>
        </w:rPr>
        <w:t>Journal of Advanced Nursing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59</w:t>
      </w:r>
      <w:r w:rsidRPr="0084776D">
        <w:rPr>
          <w:rFonts w:ascii="Arial" w:hAnsi="Arial" w:cs="Arial"/>
          <w:color w:val="222222"/>
        </w:rPr>
        <w:t>(2), 129-139.</w:t>
      </w:r>
      <w:r w:rsidR="004A5CC8" w:rsidRPr="0084776D">
        <w:rPr>
          <w:rFonts w:ascii="Arial" w:eastAsia="Calibri" w:hAnsi="Arial" w:cs="Arial"/>
        </w:rPr>
        <w:t xml:space="preserve"> </w:t>
      </w:r>
      <w:r w:rsidR="00671F6A" w:rsidRPr="0084776D">
        <w:rPr>
          <w:rFonts w:ascii="Arial" w:eastAsia="Calibri" w:hAnsi="Arial" w:cs="Arial"/>
        </w:rPr>
        <w:t>DOI: 10.1111/j.1365-2648.2007.04278.x</w:t>
      </w:r>
    </w:p>
    <w:p w14:paraId="05C69492" w14:textId="77777777" w:rsidR="00F76904" w:rsidRPr="0084776D" w:rsidRDefault="004A5CC8" w:rsidP="00F35227">
      <w:pPr>
        <w:pStyle w:val="ListParagraph"/>
        <w:numPr>
          <w:ilvl w:val="0"/>
          <w:numId w:val="5"/>
        </w:numPr>
        <w:ind w:hanging="720"/>
        <w:rPr>
          <w:rFonts w:ascii="Arial" w:hAnsi="Arial" w:cs="Arial"/>
        </w:rPr>
      </w:pPr>
      <w:r w:rsidRPr="0084776D">
        <w:rPr>
          <w:rFonts w:ascii="Arial" w:hAnsi="Arial" w:cs="Arial"/>
        </w:rPr>
        <w:t>St John</w:t>
      </w:r>
      <w:r w:rsidR="003D46FC" w:rsidRPr="0084776D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W</w:t>
      </w:r>
      <w:r w:rsidR="003D46FC" w:rsidRPr="0084776D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>, Fraser</w:t>
      </w:r>
      <w:r w:rsidR="003D46FC" w:rsidRPr="0084776D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K</w:t>
      </w:r>
      <w:r w:rsidR="003D46FC" w:rsidRPr="0084776D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>,</w:t>
      </w:r>
      <w:r w:rsidR="003D46FC" w:rsidRPr="0084776D">
        <w:rPr>
          <w:rFonts w:ascii="Arial" w:hAnsi="Arial" w:cs="Arial"/>
        </w:rPr>
        <w:t xml:space="preserve"> &amp;</w:t>
      </w:r>
      <w:r w:rsidRPr="0084776D">
        <w:rPr>
          <w:rFonts w:ascii="Arial" w:hAnsi="Arial" w:cs="Arial"/>
        </w:rPr>
        <w:t xml:space="preserve"> Bennett</w:t>
      </w:r>
      <w:r w:rsidR="003D46FC" w:rsidRPr="0084776D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E</w:t>
      </w:r>
      <w:r w:rsidR="003D46FC" w:rsidRPr="0084776D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 xml:space="preserve"> (200</w:t>
      </w:r>
      <w:r w:rsidR="003D46FC" w:rsidRPr="0084776D">
        <w:rPr>
          <w:rFonts w:ascii="Arial" w:hAnsi="Arial" w:cs="Arial"/>
        </w:rPr>
        <w:t>6).</w:t>
      </w:r>
      <w:r w:rsidRPr="0084776D">
        <w:rPr>
          <w:rFonts w:ascii="Arial" w:hAnsi="Arial" w:cs="Arial"/>
        </w:rPr>
        <w:t xml:space="preserve"> Home Visiting</w:t>
      </w:r>
      <w:r w:rsidR="003D46FC" w:rsidRPr="0084776D">
        <w:rPr>
          <w:rFonts w:ascii="Arial" w:hAnsi="Arial" w:cs="Arial"/>
          <w:i/>
        </w:rPr>
        <w:t>.</w:t>
      </w:r>
      <w:r w:rsidRPr="0084776D">
        <w:rPr>
          <w:rFonts w:ascii="Arial" w:hAnsi="Arial" w:cs="Arial"/>
        </w:rPr>
        <w:t xml:space="preserve"> In W. St. John </w:t>
      </w:r>
      <w:r w:rsidR="003D46FC" w:rsidRPr="0084776D">
        <w:rPr>
          <w:rFonts w:ascii="Arial" w:hAnsi="Arial" w:cs="Arial"/>
        </w:rPr>
        <w:t xml:space="preserve">&amp; H. Keleher, H. (eds), </w:t>
      </w:r>
      <w:r w:rsidR="003D46FC" w:rsidRPr="0084776D">
        <w:rPr>
          <w:rFonts w:ascii="Arial" w:hAnsi="Arial" w:cs="Arial"/>
          <w:i/>
        </w:rPr>
        <w:t>Community nursing practice: Theory, skills and issues</w:t>
      </w:r>
      <w:r w:rsidR="003D46FC" w:rsidRPr="0084776D">
        <w:rPr>
          <w:rFonts w:ascii="Arial" w:hAnsi="Arial" w:cs="Arial"/>
        </w:rPr>
        <w:t>, Chapter 13, pp.230-248. Allen &amp; Unwin.</w:t>
      </w:r>
      <w:r w:rsidRPr="0084776D">
        <w:rPr>
          <w:rFonts w:ascii="Arial" w:hAnsi="Arial" w:cs="Arial"/>
        </w:rPr>
        <w:t xml:space="preserve">     </w:t>
      </w:r>
    </w:p>
    <w:p w14:paraId="4FB3BD46" w14:textId="334706FA" w:rsidR="00F76904" w:rsidRPr="0084776D" w:rsidRDefault="00A442A4" w:rsidP="00F35227">
      <w:pPr>
        <w:pStyle w:val="ListParagraph"/>
        <w:numPr>
          <w:ilvl w:val="0"/>
          <w:numId w:val="5"/>
        </w:numPr>
        <w:ind w:hanging="720"/>
        <w:rPr>
          <w:rFonts w:ascii="Arial" w:hAnsi="Arial" w:cs="Arial"/>
        </w:rPr>
      </w:pPr>
      <w:r w:rsidRPr="0084776D">
        <w:rPr>
          <w:rFonts w:ascii="Arial" w:hAnsi="Arial" w:cs="Arial"/>
        </w:rPr>
        <w:t>Hynd, A., Skeffington, P., &amp; Cooke, D. (2005).</w:t>
      </w:r>
      <w:r w:rsidRPr="0084776D">
        <w:rPr>
          <w:rFonts w:ascii="Arial" w:hAnsi="Arial" w:cs="Arial"/>
          <w:i/>
        </w:rPr>
        <w:t xml:space="preserve"> </w:t>
      </w:r>
      <w:r w:rsidR="00F76904" w:rsidRPr="0084776D">
        <w:rPr>
          <w:rFonts w:ascii="Arial" w:hAnsi="Arial" w:cs="Arial"/>
          <w:i/>
        </w:rPr>
        <w:t>Working with Dads and Mums:</w:t>
      </w:r>
      <w:r w:rsidR="00F76904" w:rsidRPr="0084776D">
        <w:rPr>
          <w:rFonts w:ascii="Arial" w:hAnsi="Arial" w:cs="Arial"/>
        </w:rPr>
        <w:t xml:space="preserve"> </w:t>
      </w:r>
      <w:r w:rsidR="00F76904" w:rsidRPr="0084776D">
        <w:rPr>
          <w:rFonts w:ascii="Arial" w:hAnsi="Arial" w:cs="Arial"/>
          <w:i/>
        </w:rPr>
        <w:t>A community-based response to post-natal depression</w:t>
      </w:r>
      <w:r w:rsidRPr="0084776D">
        <w:rPr>
          <w:rFonts w:ascii="Arial" w:hAnsi="Arial" w:cs="Arial"/>
        </w:rPr>
        <w:t>. An Early Years Project.</w:t>
      </w:r>
    </w:p>
    <w:p w14:paraId="52F9C229" w14:textId="6B9A78EE" w:rsidR="009E7B0F" w:rsidRPr="0084776D" w:rsidRDefault="009E7B0F" w:rsidP="00F35227">
      <w:pPr>
        <w:pStyle w:val="ListParagraph"/>
        <w:numPr>
          <w:ilvl w:val="0"/>
          <w:numId w:val="5"/>
        </w:numPr>
        <w:ind w:hanging="720"/>
        <w:rPr>
          <w:rFonts w:ascii="Arial" w:hAnsi="Arial" w:cs="Arial"/>
        </w:rPr>
      </w:pPr>
      <w:r w:rsidRPr="0084776D">
        <w:rPr>
          <w:rFonts w:ascii="Arial" w:hAnsi="Arial" w:cs="Arial"/>
        </w:rPr>
        <w:t xml:space="preserve">Gallegos, </w:t>
      </w:r>
      <w:r w:rsidR="00A442A4" w:rsidRPr="0084776D">
        <w:rPr>
          <w:rFonts w:ascii="Arial" w:hAnsi="Arial" w:cs="Arial"/>
        </w:rPr>
        <w:t>D</w:t>
      </w:r>
      <w:r w:rsidRPr="0084776D">
        <w:rPr>
          <w:rFonts w:ascii="Arial" w:hAnsi="Arial" w:cs="Arial"/>
        </w:rPr>
        <w:t xml:space="preserve">. (2005). </w:t>
      </w:r>
      <w:hyperlink r:id="rId53" w:history="1">
        <w:r w:rsidR="00F76904" w:rsidRPr="0084776D">
          <w:rPr>
            <w:rStyle w:val="Hyperlink"/>
            <w:rFonts w:ascii="Arial" w:hAnsi="Arial" w:cs="Arial"/>
            <w:i/>
          </w:rPr>
          <w:t>Fly-in Fly-out employment: Managing the parenting transitions</w:t>
        </w:r>
      </w:hyperlink>
      <w:r w:rsidR="00F76904" w:rsidRPr="0084776D">
        <w:rPr>
          <w:rFonts w:ascii="Arial" w:hAnsi="Arial" w:cs="Arial"/>
        </w:rPr>
        <w:t xml:space="preserve">. </w:t>
      </w:r>
      <w:r w:rsidR="00A442A4" w:rsidRPr="0084776D">
        <w:rPr>
          <w:rFonts w:ascii="Arial" w:hAnsi="Arial" w:cs="Arial"/>
        </w:rPr>
        <w:t xml:space="preserve">Murdoch </w:t>
      </w:r>
      <w:r w:rsidR="00FF0586" w:rsidRPr="0084776D">
        <w:rPr>
          <w:rFonts w:ascii="Arial" w:hAnsi="Arial" w:cs="Arial"/>
        </w:rPr>
        <w:t>University</w:t>
      </w:r>
      <w:r w:rsidR="00A442A4" w:rsidRPr="0084776D">
        <w:rPr>
          <w:rFonts w:ascii="Arial" w:hAnsi="Arial" w:cs="Arial"/>
        </w:rPr>
        <w:t>.</w:t>
      </w:r>
    </w:p>
    <w:p w14:paraId="078FDF32" w14:textId="529A7DD4" w:rsidR="004A5CC8" w:rsidRPr="0084776D" w:rsidRDefault="00F76904" w:rsidP="00F35227">
      <w:pPr>
        <w:pStyle w:val="ListParagraph"/>
        <w:numPr>
          <w:ilvl w:val="0"/>
          <w:numId w:val="5"/>
        </w:numPr>
        <w:ind w:hanging="720"/>
        <w:rPr>
          <w:rFonts w:ascii="Arial" w:hAnsi="Arial" w:cs="Arial"/>
        </w:rPr>
      </w:pPr>
      <w:r w:rsidRPr="0084776D">
        <w:rPr>
          <w:rFonts w:ascii="Arial" w:hAnsi="Arial" w:cs="Arial"/>
          <w:i/>
        </w:rPr>
        <w:t>Being Dad to a Child Under Two: Exploring Images and Visions of Fatherhood, Evolving Expectations in a Changing Society.</w:t>
      </w:r>
      <w:r w:rsidRPr="0084776D">
        <w:rPr>
          <w:rFonts w:ascii="Arial" w:hAnsi="Arial" w:cs="Arial"/>
        </w:rPr>
        <w:t xml:space="preserve"> (2003). A tri-agency collaborative research study. Ngala Family Resource Centre, Anglicare WA and Lifeline WA.</w:t>
      </w:r>
      <w:r w:rsidR="004A5CC8" w:rsidRPr="0084776D">
        <w:rPr>
          <w:rFonts w:ascii="Arial" w:hAnsi="Arial" w:cs="Arial"/>
        </w:rPr>
        <w:t xml:space="preserve"> </w:t>
      </w:r>
      <w:r w:rsidR="006A27A4" w:rsidRPr="0084776D">
        <w:rPr>
          <w:rFonts w:ascii="Arial" w:hAnsi="Arial" w:cs="Arial"/>
        </w:rPr>
        <w:t xml:space="preserve">     </w:t>
      </w:r>
      <w:r w:rsidR="004A5CC8" w:rsidRPr="0084776D">
        <w:rPr>
          <w:rFonts w:ascii="Arial" w:hAnsi="Arial" w:cs="Arial"/>
        </w:rPr>
        <w:t xml:space="preserve">  </w:t>
      </w:r>
    </w:p>
    <w:sectPr w:rsidR="004A5CC8" w:rsidRPr="0084776D" w:rsidSect="00633205">
      <w:footerReference w:type="default" r:id="rId5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FDF37" w14:textId="77777777" w:rsidR="003213A2" w:rsidRDefault="003213A2" w:rsidP="004A5CC8">
      <w:pPr>
        <w:spacing w:after="0" w:line="240" w:lineRule="auto"/>
      </w:pPr>
      <w:r>
        <w:separator/>
      </w:r>
    </w:p>
  </w:endnote>
  <w:endnote w:type="continuationSeparator" w:id="0">
    <w:p w14:paraId="078FDF38" w14:textId="77777777" w:rsidR="003213A2" w:rsidRDefault="003213A2" w:rsidP="004A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644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FDF39" w14:textId="4FED15FD" w:rsidR="003213A2" w:rsidRDefault="003213A2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76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Updated </w:t>
        </w:r>
        <w:r w:rsidR="000E3450">
          <w:rPr>
            <w:noProof/>
          </w:rPr>
          <w:t>May</w:t>
        </w:r>
        <w:r w:rsidR="00536BA8">
          <w:rPr>
            <w:noProof/>
          </w:rPr>
          <w:t xml:space="preserve"> 2021</w:t>
        </w:r>
      </w:p>
    </w:sdtContent>
  </w:sdt>
  <w:p w14:paraId="078FDF3A" w14:textId="77777777" w:rsidR="003213A2" w:rsidRDefault="00321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FDF35" w14:textId="77777777" w:rsidR="003213A2" w:rsidRDefault="003213A2" w:rsidP="004A5CC8">
      <w:pPr>
        <w:spacing w:after="0" w:line="240" w:lineRule="auto"/>
      </w:pPr>
      <w:r>
        <w:separator/>
      </w:r>
    </w:p>
  </w:footnote>
  <w:footnote w:type="continuationSeparator" w:id="0">
    <w:p w14:paraId="078FDF36" w14:textId="77777777" w:rsidR="003213A2" w:rsidRDefault="003213A2" w:rsidP="004A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3E8"/>
    <w:multiLevelType w:val="hybridMultilevel"/>
    <w:tmpl w:val="3120F8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304DB"/>
    <w:multiLevelType w:val="hybridMultilevel"/>
    <w:tmpl w:val="F9B8919E"/>
    <w:lvl w:ilvl="0" w:tplc="F56E3428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7600"/>
    <w:multiLevelType w:val="hybridMultilevel"/>
    <w:tmpl w:val="1D8012AC"/>
    <w:lvl w:ilvl="0" w:tplc="9E500136">
      <w:start w:val="1"/>
      <w:numFmt w:val="decimal"/>
      <w:lvlText w:val="%1."/>
      <w:lvlJc w:val="left"/>
      <w:pPr>
        <w:ind w:left="360" w:hanging="360"/>
      </w:pPr>
      <w:rPr>
        <w:rFonts w:ascii="Franklin Gothic Medium" w:hAnsi="Franklin Gothic Medium" w:cstheme="minorBidi" w:hint="default"/>
        <w:b w:val="0"/>
        <w:i w:val="0"/>
        <w:color w:val="2222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AB2FE8"/>
    <w:multiLevelType w:val="hybridMultilevel"/>
    <w:tmpl w:val="14C2C74A"/>
    <w:lvl w:ilvl="0" w:tplc="F0243692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53D7B"/>
    <w:multiLevelType w:val="hybridMultilevel"/>
    <w:tmpl w:val="B3E4DA54"/>
    <w:lvl w:ilvl="0" w:tplc="6B028C0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24134E"/>
    <w:multiLevelType w:val="hybridMultilevel"/>
    <w:tmpl w:val="AF4A31A8"/>
    <w:lvl w:ilvl="0" w:tplc="829ACD1E">
      <w:start w:val="1"/>
      <w:numFmt w:val="decimal"/>
      <w:lvlText w:val="%1."/>
      <w:lvlJc w:val="left"/>
      <w:pPr>
        <w:ind w:left="360" w:hanging="360"/>
      </w:pPr>
      <w:rPr>
        <w:rFonts w:ascii="Franklin Gothic Medium" w:hAnsi="Franklin Gothic Medium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FA2E6D"/>
    <w:multiLevelType w:val="hybridMultilevel"/>
    <w:tmpl w:val="321E0362"/>
    <w:lvl w:ilvl="0" w:tplc="31863D04">
      <w:start w:val="1"/>
      <w:numFmt w:val="decimal"/>
      <w:lvlText w:val="%1."/>
      <w:lvlJc w:val="left"/>
      <w:pPr>
        <w:ind w:left="360" w:hanging="360"/>
      </w:pPr>
      <w:rPr>
        <w:rFonts w:ascii="Georgia" w:hAnsi="Georgia" w:cstheme="minorBidi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1A0B56"/>
    <w:multiLevelType w:val="hybridMultilevel"/>
    <w:tmpl w:val="60ECB4A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F7710B"/>
    <w:multiLevelType w:val="hybridMultilevel"/>
    <w:tmpl w:val="85940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02022"/>
    <w:multiLevelType w:val="hybridMultilevel"/>
    <w:tmpl w:val="A4C82990"/>
    <w:lvl w:ilvl="0" w:tplc="CA48A63A">
      <w:start w:val="1"/>
      <w:numFmt w:val="decimal"/>
      <w:lvlText w:val="%1."/>
      <w:lvlJc w:val="left"/>
      <w:pPr>
        <w:ind w:left="360" w:hanging="360"/>
      </w:pPr>
      <w:rPr>
        <w:rFonts w:ascii="Franklin Gothic Medium" w:hAnsi="Franklin Gothic Medium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1C3A2C"/>
    <w:multiLevelType w:val="hybridMultilevel"/>
    <w:tmpl w:val="E3525D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9647F1"/>
    <w:multiLevelType w:val="hybridMultilevel"/>
    <w:tmpl w:val="EFB8EC6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9F2E78"/>
    <w:multiLevelType w:val="hybridMultilevel"/>
    <w:tmpl w:val="52CA9CAE"/>
    <w:lvl w:ilvl="0" w:tplc="4F24752E">
      <w:start w:val="1"/>
      <w:numFmt w:val="decimal"/>
      <w:lvlText w:val="%1."/>
      <w:lvlJc w:val="left"/>
      <w:pPr>
        <w:ind w:left="360" w:hanging="360"/>
      </w:pPr>
      <w:rPr>
        <w:rFonts w:ascii="Franklin Gothic Medium" w:hAnsi="Franklin Gothic Medium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BA0D91"/>
    <w:multiLevelType w:val="hybridMultilevel"/>
    <w:tmpl w:val="11D225D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BD76D4"/>
    <w:multiLevelType w:val="hybridMultilevel"/>
    <w:tmpl w:val="D9BEDBC8"/>
    <w:lvl w:ilvl="0" w:tplc="0C20755C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F5CE8"/>
    <w:multiLevelType w:val="hybridMultilevel"/>
    <w:tmpl w:val="7DA6BBBA"/>
    <w:lvl w:ilvl="0" w:tplc="19621C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OptimaBold"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1449E"/>
    <w:multiLevelType w:val="hybridMultilevel"/>
    <w:tmpl w:val="5E2AE1C4"/>
    <w:lvl w:ilvl="0" w:tplc="B0600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0743C"/>
    <w:multiLevelType w:val="hybridMultilevel"/>
    <w:tmpl w:val="1C6840F0"/>
    <w:lvl w:ilvl="0" w:tplc="82F8F7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B072AE"/>
    <w:multiLevelType w:val="hybridMultilevel"/>
    <w:tmpl w:val="17D6ABFC"/>
    <w:lvl w:ilvl="0" w:tplc="93AA7174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cs="OptimaBold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71578"/>
    <w:multiLevelType w:val="hybridMultilevel"/>
    <w:tmpl w:val="8564E52C"/>
    <w:lvl w:ilvl="0" w:tplc="5D2AAF8C">
      <w:start w:val="1"/>
      <w:numFmt w:val="decimal"/>
      <w:lvlText w:val="%1."/>
      <w:lvlJc w:val="left"/>
      <w:pPr>
        <w:ind w:left="363" w:hanging="360"/>
      </w:pPr>
      <w:rPr>
        <w:rFonts w:ascii="Franklin Gothic Medium" w:hAnsi="Franklin Gothic Medium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3" w:hanging="360"/>
      </w:pPr>
    </w:lvl>
    <w:lvl w:ilvl="2" w:tplc="0C09001B" w:tentative="1">
      <w:start w:val="1"/>
      <w:numFmt w:val="lowerRoman"/>
      <w:lvlText w:val="%3."/>
      <w:lvlJc w:val="right"/>
      <w:pPr>
        <w:ind w:left="1803" w:hanging="180"/>
      </w:pPr>
    </w:lvl>
    <w:lvl w:ilvl="3" w:tplc="0C09000F" w:tentative="1">
      <w:start w:val="1"/>
      <w:numFmt w:val="decimal"/>
      <w:lvlText w:val="%4."/>
      <w:lvlJc w:val="left"/>
      <w:pPr>
        <w:ind w:left="2523" w:hanging="360"/>
      </w:pPr>
    </w:lvl>
    <w:lvl w:ilvl="4" w:tplc="0C090019" w:tentative="1">
      <w:start w:val="1"/>
      <w:numFmt w:val="lowerLetter"/>
      <w:lvlText w:val="%5."/>
      <w:lvlJc w:val="left"/>
      <w:pPr>
        <w:ind w:left="3243" w:hanging="360"/>
      </w:pPr>
    </w:lvl>
    <w:lvl w:ilvl="5" w:tplc="0C09001B" w:tentative="1">
      <w:start w:val="1"/>
      <w:numFmt w:val="lowerRoman"/>
      <w:lvlText w:val="%6."/>
      <w:lvlJc w:val="right"/>
      <w:pPr>
        <w:ind w:left="3963" w:hanging="180"/>
      </w:pPr>
    </w:lvl>
    <w:lvl w:ilvl="6" w:tplc="0C09000F" w:tentative="1">
      <w:start w:val="1"/>
      <w:numFmt w:val="decimal"/>
      <w:lvlText w:val="%7."/>
      <w:lvlJc w:val="left"/>
      <w:pPr>
        <w:ind w:left="4683" w:hanging="360"/>
      </w:pPr>
    </w:lvl>
    <w:lvl w:ilvl="7" w:tplc="0C090019" w:tentative="1">
      <w:start w:val="1"/>
      <w:numFmt w:val="lowerLetter"/>
      <w:lvlText w:val="%8."/>
      <w:lvlJc w:val="left"/>
      <w:pPr>
        <w:ind w:left="5403" w:hanging="360"/>
      </w:pPr>
    </w:lvl>
    <w:lvl w:ilvl="8" w:tplc="0C0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14"/>
  </w:num>
  <w:num w:numId="5">
    <w:abstractNumId w:val="9"/>
  </w:num>
  <w:num w:numId="6">
    <w:abstractNumId w:val="1"/>
  </w:num>
  <w:num w:numId="7">
    <w:abstractNumId w:val="16"/>
  </w:num>
  <w:num w:numId="8">
    <w:abstractNumId w:val="5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12"/>
  </w:num>
  <w:num w:numId="21">
    <w:abstractNumId w:val="19"/>
  </w:num>
  <w:num w:numId="22">
    <w:abstractNumId w:val="2"/>
  </w:num>
  <w:num w:numId="23">
    <w:abstractNumId w:val="17"/>
  </w:num>
  <w:num w:numId="24">
    <w:abstractNumId w:val="4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0D"/>
    <w:rsid w:val="0001655F"/>
    <w:rsid w:val="000635EF"/>
    <w:rsid w:val="00096E79"/>
    <w:rsid w:val="000C110A"/>
    <w:rsid w:val="000E3450"/>
    <w:rsid w:val="00130537"/>
    <w:rsid w:val="001366C8"/>
    <w:rsid w:val="0015554A"/>
    <w:rsid w:val="0017073F"/>
    <w:rsid w:val="00172ED6"/>
    <w:rsid w:val="00197C20"/>
    <w:rsid w:val="001C2E61"/>
    <w:rsid w:val="002377AA"/>
    <w:rsid w:val="0025133F"/>
    <w:rsid w:val="00266CEB"/>
    <w:rsid w:val="00273CCE"/>
    <w:rsid w:val="00277067"/>
    <w:rsid w:val="00297768"/>
    <w:rsid w:val="002D6F0D"/>
    <w:rsid w:val="002E183C"/>
    <w:rsid w:val="003213A2"/>
    <w:rsid w:val="00323B95"/>
    <w:rsid w:val="003400AB"/>
    <w:rsid w:val="003551B5"/>
    <w:rsid w:val="00374803"/>
    <w:rsid w:val="00393172"/>
    <w:rsid w:val="003B0297"/>
    <w:rsid w:val="003B4996"/>
    <w:rsid w:val="003D0159"/>
    <w:rsid w:val="003D3B4E"/>
    <w:rsid w:val="003D46FC"/>
    <w:rsid w:val="003D5466"/>
    <w:rsid w:val="003E0A13"/>
    <w:rsid w:val="003E24BA"/>
    <w:rsid w:val="003E3B91"/>
    <w:rsid w:val="004244FA"/>
    <w:rsid w:val="0044045B"/>
    <w:rsid w:val="00444340"/>
    <w:rsid w:val="004479BA"/>
    <w:rsid w:val="00452BCE"/>
    <w:rsid w:val="004618C8"/>
    <w:rsid w:val="004936DD"/>
    <w:rsid w:val="00493CF3"/>
    <w:rsid w:val="004A5CC8"/>
    <w:rsid w:val="004B311A"/>
    <w:rsid w:val="004C067E"/>
    <w:rsid w:val="004E4614"/>
    <w:rsid w:val="005143CF"/>
    <w:rsid w:val="00515357"/>
    <w:rsid w:val="00522D82"/>
    <w:rsid w:val="0052751C"/>
    <w:rsid w:val="00534D15"/>
    <w:rsid w:val="00536BA8"/>
    <w:rsid w:val="00542A52"/>
    <w:rsid w:val="00563AF7"/>
    <w:rsid w:val="00570C17"/>
    <w:rsid w:val="00576519"/>
    <w:rsid w:val="00576ECA"/>
    <w:rsid w:val="005931BA"/>
    <w:rsid w:val="005C0A61"/>
    <w:rsid w:val="005C41F8"/>
    <w:rsid w:val="005F56B7"/>
    <w:rsid w:val="00611366"/>
    <w:rsid w:val="0061482E"/>
    <w:rsid w:val="00623875"/>
    <w:rsid w:val="00633205"/>
    <w:rsid w:val="00671F6A"/>
    <w:rsid w:val="006A27A4"/>
    <w:rsid w:val="006A3133"/>
    <w:rsid w:val="006B727B"/>
    <w:rsid w:val="006C1241"/>
    <w:rsid w:val="006C1AD2"/>
    <w:rsid w:val="006D07A7"/>
    <w:rsid w:val="006E628D"/>
    <w:rsid w:val="00757007"/>
    <w:rsid w:val="007B28AD"/>
    <w:rsid w:val="007C2798"/>
    <w:rsid w:val="007F0B5A"/>
    <w:rsid w:val="007F12CE"/>
    <w:rsid w:val="008150C1"/>
    <w:rsid w:val="00824737"/>
    <w:rsid w:val="00824BE7"/>
    <w:rsid w:val="0084776D"/>
    <w:rsid w:val="008516E3"/>
    <w:rsid w:val="00852379"/>
    <w:rsid w:val="0085559A"/>
    <w:rsid w:val="00856F61"/>
    <w:rsid w:val="008617FD"/>
    <w:rsid w:val="00867574"/>
    <w:rsid w:val="0089256F"/>
    <w:rsid w:val="008B2711"/>
    <w:rsid w:val="008C41FB"/>
    <w:rsid w:val="008C6381"/>
    <w:rsid w:val="008E6B2F"/>
    <w:rsid w:val="008F318D"/>
    <w:rsid w:val="00912EBE"/>
    <w:rsid w:val="00915BE5"/>
    <w:rsid w:val="00943784"/>
    <w:rsid w:val="009534CA"/>
    <w:rsid w:val="0098429F"/>
    <w:rsid w:val="009B7A5D"/>
    <w:rsid w:val="009C394C"/>
    <w:rsid w:val="009D1581"/>
    <w:rsid w:val="009D7E3F"/>
    <w:rsid w:val="009E0325"/>
    <w:rsid w:val="009E282F"/>
    <w:rsid w:val="009E3813"/>
    <w:rsid w:val="009E7B0F"/>
    <w:rsid w:val="009F2BA5"/>
    <w:rsid w:val="00A0496F"/>
    <w:rsid w:val="00A118BC"/>
    <w:rsid w:val="00A324BA"/>
    <w:rsid w:val="00A442A4"/>
    <w:rsid w:val="00A45A42"/>
    <w:rsid w:val="00A67D5D"/>
    <w:rsid w:val="00A97048"/>
    <w:rsid w:val="00AB67D2"/>
    <w:rsid w:val="00B04AD9"/>
    <w:rsid w:val="00B367B8"/>
    <w:rsid w:val="00B630EE"/>
    <w:rsid w:val="00BA74F9"/>
    <w:rsid w:val="00C100E7"/>
    <w:rsid w:val="00C41EE5"/>
    <w:rsid w:val="00C51B0E"/>
    <w:rsid w:val="00C5289C"/>
    <w:rsid w:val="00C54DA2"/>
    <w:rsid w:val="00C62451"/>
    <w:rsid w:val="00C63B13"/>
    <w:rsid w:val="00C939C1"/>
    <w:rsid w:val="00C95837"/>
    <w:rsid w:val="00C95F9E"/>
    <w:rsid w:val="00CB2F4C"/>
    <w:rsid w:val="00CF38BE"/>
    <w:rsid w:val="00D028B2"/>
    <w:rsid w:val="00D0411A"/>
    <w:rsid w:val="00D1457B"/>
    <w:rsid w:val="00D23B1A"/>
    <w:rsid w:val="00D63753"/>
    <w:rsid w:val="00D63F38"/>
    <w:rsid w:val="00D85280"/>
    <w:rsid w:val="00E02E77"/>
    <w:rsid w:val="00E265BC"/>
    <w:rsid w:val="00E269F5"/>
    <w:rsid w:val="00E4410D"/>
    <w:rsid w:val="00E469E6"/>
    <w:rsid w:val="00E626EE"/>
    <w:rsid w:val="00E6458E"/>
    <w:rsid w:val="00E678CF"/>
    <w:rsid w:val="00EC2F7B"/>
    <w:rsid w:val="00ED67D3"/>
    <w:rsid w:val="00F04B77"/>
    <w:rsid w:val="00F141F6"/>
    <w:rsid w:val="00F179B5"/>
    <w:rsid w:val="00F34887"/>
    <w:rsid w:val="00F35227"/>
    <w:rsid w:val="00F432BD"/>
    <w:rsid w:val="00F65C68"/>
    <w:rsid w:val="00F76904"/>
    <w:rsid w:val="00F77CA5"/>
    <w:rsid w:val="00FA5701"/>
    <w:rsid w:val="00FA59D3"/>
    <w:rsid w:val="00FA6F78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78FDF0E"/>
  <w15:docId w15:val="{29ACE0BA-C67B-4FBE-BB47-3025F098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76D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1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410D"/>
    <w:pPr>
      <w:ind w:left="720"/>
      <w:contextualSpacing/>
    </w:pPr>
  </w:style>
  <w:style w:type="paragraph" w:customStyle="1" w:styleId="Default">
    <w:name w:val="Default"/>
    <w:rsid w:val="000C11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FB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A5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CC8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A5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CC8"/>
    <w:rPr>
      <w:rFonts w:eastAsiaTheme="minorEastAsia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6F6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6F61"/>
    <w:rPr>
      <w:rFonts w:ascii="Calibri" w:hAnsi="Calibri"/>
      <w:szCs w:val="21"/>
    </w:rPr>
  </w:style>
  <w:style w:type="character" w:customStyle="1" w:styleId="article-headermeta-info-label">
    <w:name w:val="article-header__meta-info-label"/>
    <w:basedOn w:val="DefaultParagraphFont"/>
    <w:rsid w:val="00266CEB"/>
  </w:style>
  <w:style w:type="character" w:customStyle="1" w:styleId="article-headermeta-info-data">
    <w:name w:val="article-header__meta-info-data"/>
    <w:basedOn w:val="DefaultParagraphFont"/>
    <w:rsid w:val="00266CEB"/>
  </w:style>
  <w:style w:type="character" w:styleId="FollowedHyperlink">
    <w:name w:val="FollowedHyperlink"/>
    <w:basedOn w:val="DefaultParagraphFont"/>
    <w:uiPriority w:val="99"/>
    <w:semiHidden/>
    <w:unhideWhenUsed/>
    <w:rsid w:val="00F76904"/>
    <w:rPr>
      <w:color w:val="800080" w:themeColor="followedHyperlink"/>
      <w:u w:val="single"/>
    </w:rPr>
  </w:style>
  <w:style w:type="character" w:customStyle="1" w:styleId="TextChar">
    <w:name w:val="Text Char"/>
    <w:basedOn w:val="DefaultParagraphFont"/>
    <w:link w:val="Text"/>
    <w:locked/>
    <w:rsid w:val="007C2798"/>
    <w:rPr>
      <w:sz w:val="24"/>
      <w:szCs w:val="24"/>
    </w:rPr>
  </w:style>
  <w:style w:type="paragraph" w:customStyle="1" w:styleId="Text">
    <w:name w:val="Text"/>
    <w:basedOn w:val="Normal"/>
    <w:link w:val="TextChar"/>
    <w:qFormat/>
    <w:rsid w:val="007C2798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77/1035719X20971854" TargetMode="External"/><Relationship Id="rId18" Type="http://schemas.openxmlformats.org/officeDocument/2006/relationships/hyperlink" Target="https://doi:10.1002/hpja.228" TargetMode="External"/><Relationship Id="rId26" Type="http://schemas.openxmlformats.org/officeDocument/2006/relationships/hyperlink" Target="http://www.tandfonline.com/doi/abs/10.1080/14623943.2017.1379384?journalCode=crep20" TargetMode="External"/><Relationship Id="rId39" Type="http://schemas.openxmlformats.org/officeDocument/2006/relationships/hyperlink" Target="https://www.researchgate.net/profile/Robert_Kane3/publication/271658728_Enhancing_Maternal_Sensitivity_and_Emotional_Wellbeing_Through_a_Preventative_Parent-Child_Relationship_Intervention_in_a_Community_Setting/links/553a1ddc0cf2c415bb06d72f.pdf" TargetMode="External"/><Relationship Id="rId21" Type="http://schemas.openxmlformats.org/officeDocument/2006/relationships/hyperlink" Target="https://doi.org/10.1016/j.midw.2020.102738" TargetMode="External"/><Relationship Id="rId34" Type="http://schemas.openxmlformats.org/officeDocument/2006/relationships/hyperlink" Target="https://search.informit.com.au/documentSummary;dn=658046143370322;res=IELHEA" TargetMode="External"/><Relationship Id="rId42" Type="http://schemas.openxmlformats.org/officeDocument/2006/relationships/hyperlink" Target="http://ngala-moss/management/smt/Shared%20Documents/Research%20agenda/2013/Articles/Online%20Healthy%20Lifestyle%20Support%20(Hearn,%20Miller%20and%20Fletcher,%202013).pdf" TargetMode="External"/><Relationship Id="rId47" Type="http://schemas.openxmlformats.org/officeDocument/2006/relationships/hyperlink" Target="https://www.researchgate.net/publication/51199118_The_effectiveness_of_an_early_parenting_intervention_for_mothers_with_infants_with_sleep_and_settling_concerns_A_prospective_non-equivalent_before-after_design" TargetMode="External"/><Relationship Id="rId50" Type="http://schemas.openxmlformats.org/officeDocument/2006/relationships/hyperlink" Target="https://s3.amazonaws.com/academia.edu.documents/3567002/HeyDadWA_Antenatal_Paper.pdf?AWSAccessKeyId=AKIAIWOWYYGZ2Y53UL3A&amp;Expires=1514970480&amp;Signature=QbQgHkB4vd8%2FKBs%2Fhj6D%2BiNmM9E%3D&amp;response-content-disposition=inline%3B%20filename%3DFatherhood_Development_-_Antenatal_Educa.pdf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doi.org/10.33235/ajcfhn.17.1.4-11" TargetMode="External"/><Relationship Id="rId17" Type="http://schemas.openxmlformats.org/officeDocument/2006/relationships/hyperlink" Target="https://doi.org/10.33235/ajcfhn" TargetMode="External"/><Relationship Id="rId25" Type="http://schemas.openxmlformats.org/officeDocument/2006/relationships/hyperlink" Target="http://dx.doi.org/10.1080/18387357.2016.1245586" TargetMode="External"/><Relationship Id="rId33" Type="http://schemas.openxmlformats.org/officeDocument/2006/relationships/hyperlink" Target="http://www.collegianjournal.com/article/S1322-7696(16)30069-5/abstract" TargetMode="External"/><Relationship Id="rId38" Type="http://schemas.openxmlformats.org/officeDocument/2006/relationships/hyperlink" Target="http://www.researchgate.net/publication/278785410_The_paternal_perinatal_depression_initiative" TargetMode="External"/><Relationship Id="rId46" Type="http://schemas.openxmlformats.org/officeDocument/2006/relationships/hyperlink" Target="http://ro.ecu.edu.au/cgi/viewcontent.cgi?article=1754&amp;context=ecuworks201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33235/ajcfhn.16.2.3-10" TargetMode="External"/><Relationship Id="rId20" Type="http://schemas.openxmlformats.org/officeDocument/2006/relationships/hyperlink" Target="http://doi.org/10.16993/sjdr.571" TargetMode="External"/><Relationship Id="rId29" Type="http://schemas.openxmlformats.org/officeDocument/2006/relationships/hyperlink" Target="https://www.ncbi.nlm.nih.gov/pubmed/27026191" TargetMode="External"/><Relationship Id="rId41" Type="http://schemas.openxmlformats.org/officeDocument/2006/relationships/hyperlink" Target="http://scholar.google.com.au/scholar_url?url=http%3A%2F%2Fresearchonline.nd.edu.au%2Fcgi%2Fviewcontent.cgi%3Ffilename%3D4%26article%3D1080%26context%3Dtheses%26type%3Dadditional&amp;hl=en&amp;sa=T&amp;oi=gga&amp;ct=gga&amp;cd=4&amp;ei=PYhMWvfQCMWCmAHn47S4AQ&amp;scisig=AAGBfm3-iuJi3wxDbhPinw_8iOED8OJQ0Q&amp;nossl=1&amp;ws=1536x771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www.tandfonline.com/doi/full/10.1080/18387357.2016.1245586" TargetMode="External"/><Relationship Id="rId32" Type="http://schemas.openxmlformats.org/officeDocument/2006/relationships/hyperlink" Target="https://www.ncbi.nlm.nih.gov/pubmed/27846124" TargetMode="External"/><Relationship Id="rId37" Type="http://schemas.openxmlformats.org/officeDocument/2006/relationships/hyperlink" Target="https://search.informit.com.au/documentSummary;dn=093485747218120;res=IELHEA" TargetMode="External"/><Relationship Id="rId40" Type="http://schemas.openxmlformats.org/officeDocument/2006/relationships/hyperlink" Target="http://dx.doi.org/10.1155/2014/573928" TargetMode="External"/><Relationship Id="rId45" Type="http://schemas.openxmlformats.org/officeDocument/2006/relationships/hyperlink" Target="https://www.researchgate.net/profile/Elaine_Bennett2/publication/268630020_Surviving_postnatal_depression_the_male_experience/links/56016d9408ae07629e52d9c8.pdf" TargetMode="External"/><Relationship Id="rId53" Type="http://schemas.openxmlformats.org/officeDocument/2006/relationships/hyperlink" Target="http://researchrepository.murdoch.edu.au/id/eprint/10916/1/aeroplane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.org/10.1016/j.jad.2020.11.081" TargetMode="External"/><Relationship Id="rId23" Type="http://schemas.openxmlformats.org/officeDocument/2006/relationships/hyperlink" Target="https://doi:10.1111/aphw.121147" TargetMode="External"/><Relationship Id="rId28" Type="http://schemas.openxmlformats.org/officeDocument/2006/relationships/hyperlink" Target="http://www.tandfonline.com/doi/abs/10.1080/02646838.2016.1214250?journalCode=cjri20" TargetMode="External"/><Relationship Id="rId36" Type="http://schemas.openxmlformats.org/officeDocument/2006/relationships/hyperlink" Target="https://opus.lib.uts.edu.au/bitstream/10453/30340/1/Fletcher%202014%20Draft%20Identifying%20depression%20new.pdf" TargetMode="External"/><Relationship Id="rId49" Type="http://schemas.openxmlformats.org/officeDocument/2006/relationships/hyperlink" Target="https://groups.psychology.org.au/Assets/Files/ACP-20(2)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oi:10.13140/RG.2.2.19126.97281" TargetMode="External"/><Relationship Id="rId31" Type="http://schemas.openxmlformats.org/officeDocument/2006/relationships/hyperlink" Target="http://catalogue.curtin.edu.au/primo_library/libweb/action/display.do?frbrVersion=8&amp;tabs=detailsTab&amp;ct=display&amp;fn=search&amp;doc=TN_wj10.1111%2fjan.12809&amp;indx=2&amp;recIds=TN_wj10.1111%2fjan.12809&amp;recIdxs=1&amp;elementId=1&amp;renderMode=poppedOut&amp;displayMode=full&amp;frbrVersion=8&amp;vid=CUR_ALMA&amp;tab=default_tab&amp;dscnt=0&amp;vl(freeText0)=cecily%20strange&amp;dstmp=1475146633532" TargetMode="External"/><Relationship Id="rId44" Type="http://schemas.openxmlformats.org/officeDocument/2006/relationships/hyperlink" Target="http://ngala-moss/management/smt/Shared%20Documents/Research%20agenda/2013/Articles/Online%20Healthy%20Lifestyle%20Support%20(Hearn,%20Miller%20and%20Fletcher,%202013).pdf" TargetMode="External"/><Relationship Id="rId52" Type="http://schemas.openxmlformats.org/officeDocument/2006/relationships/hyperlink" Target="https://www.ncbi.nlm.nih.gov/pubmed/1758430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10.1101/2020.10.12.20211300" TargetMode="External"/><Relationship Id="rId22" Type="http://schemas.openxmlformats.org/officeDocument/2006/relationships/hyperlink" Target="https://doi:10.1080//17437199.2018.1532312" TargetMode="External"/><Relationship Id="rId27" Type="http://schemas.openxmlformats.org/officeDocument/2006/relationships/hyperlink" Target="https://researchonline.nd.edu.au/cgi/viewcontent.cgi?article=1116&amp;context=nursing_article" TargetMode="External"/><Relationship Id="rId30" Type="http://schemas.openxmlformats.org/officeDocument/2006/relationships/hyperlink" Target="https://www.ncbi.nlm.nih.gov/pubmed/27498710" TargetMode="External"/><Relationship Id="rId35" Type="http://schemas.openxmlformats.org/officeDocument/2006/relationships/hyperlink" Target="https://search.informit.com.au/documentSummary;dn=658083409312839;res=IELHEA" TargetMode="External"/><Relationship Id="rId43" Type="http://schemas.openxmlformats.org/officeDocument/2006/relationships/hyperlink" Target="http://onlinelibrary.wiley.com/doi/10.1111/1753-6405.12050/full" TargetMode="External"/><Relationship Id="rId48" Type="http://schemas.openxmlformats.org/officeDocument/2006/relationships/hyperlink" Target="https://www.researchgate.net/profile/Lynn_Priddis2/publication/46008111_Innovations_in_inter-professional_education_and_collaboration_in_a_West_Australian_Community_Health_Organisation/links/566ece8908ae430ab500395a.pdf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://researchrepository.murdoch.edu.au/id/eprint/10935/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>
  <documentManagement>
    <NewService xmlns="8afe78ed-d740-42cd-8ee7-9d2814e04c87" xsi:nil="true"/>
    <NewFunction xmlns="8afe78ed-d740-42cd-8ee7-9d2814e04c87">Research</NewFunction>
    <NewCusodian xmlns="8afe78ed-d740-42cd-8ee7-9d2814e04c87">Co-Ordinator</NewCusodian>
    <NewDocumentType xmlns="8afe78ed-d740-42cd-8ee7-9d2814e04c87">Register</NewDocumentType>
    <NewNgalaLocation xmlns="8afe78ed-d740-42cd-8ee7-9d2814e04c87"/>
    <NewServiceArea xmlns="8afe78ed-d740-42cd-8ee7-9d2814e04c87">Organisation</NewServiceAr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C5E379BA9DF5304CABFD637FC44D6E2100C96AD09926741D4BA0343EE32B9A0FD7" ma:contentTypeVersion="12" ma:contentTypeDescription="" ma:contentTypeScope="" ma:versionID="83d77a47be89b3a26fc1e393ea3c0eac">
  <xsd:schema xmlns:xsd="http://www.w3.org/2001/XMLSchema" xmlns:xs="http://www.w3.org/2001/XMLSchema" xmlns:p="http://schemas.microsoft.com/office/2006/metadata/properties" xmlns:ns2="8afe78ed-d740-42cd-8ee7-9d2814e04c87" targetNamespace="http://schemas.microsoft.com/office/2006/metadata/properties" ma:root="true" ma:fieldsID="92f2f04aad4dafbebcbdf06e2a174d3c" ns2:_="">
    <xsd:import namespace="8afe78ed-d740-42cd-8ee7-9d2814e04c87"/>
    <xsd:element name="properties">
      <xsd:complexType>
        <xsd:sequence>
          <xsd:element name="documentManagement">
            <xsd:complexType>
              <xsd:all>
                <xsd:element ref="ns2:NewDocumentType" minOccurs="0"/>
                <xsd:element ref="ns2:NewServiceArea" minOccurs="0"/>
                <xsd:element ref="ns2:NewService" minOccurs="0"/>
                <xsd:element ref="ns2:NewFunction" minOccurs="0"/>
                <xsd:element ref="ns2:NewNgalaLocation" minOccurs="0"/>
                <xsd:element ref="ns2:NewCusodi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e78ed-d740-42cd-8ee7-9d2814e04c87" elementFormDefault="qualified">
    <xsd:import namespace="http://schemas.microsoft.com/office/2006/documentManagement/types"/>
    <xsd:import namespace="http://schemas.microsoft.com/office/infopath/2007/PartnerControls"/>
    <xsd:element name="NewDocumentType" ma:index="1" nillable="true" ma:displayName="Document Type" ma:format="Dropdown" ma:internalName="NewDocumentType">
      <xsd:simpleType>
        <xsd:restriction base="dms:Choice">
          <xsd:enumeration value="Acquittal"/>
          <xsd:enumeration value="Advert"/>
          <xsd:enumeration value="Agenda"/>
          <xsd:enumeration value="Agreement"/>
          <xsd:enumeration value="Article"/>
          <xsd:enumeration value="Assessment"/>
          <xsd:enumeration value="Audit"/>
          <xsd:enumeration value="Briefing Paper"/>
          <xsd:enumeration value="Budget"/>
          <xsd:enumeration value="Certificates"/>
          <xsd:enumeration value="Change Request"/>
          <xsd:enumeration value="Checklist"/>
          <xsd:enumeration value="Contracts"/>
          <xsd:enumeration value="Diagram"/>
          <xsd:enumeration value="Email"/>
          <xsd:enumeration value="Flowchart"/>
          <xsd:enumeration value="Flyer"/>
          <xsd:enumeration value="Form"/>
          <xsd:enumeration value="Framework"/>
          <xsd:enumeration value="Guide"/>
          <xsd:enumeration value="Handout"/>
          <xsd:enumeration value="Image"/>
          <xsd:enumeration value="Invoice"/>
          <xsd:enumeration value="JHA"/>
          <xsd:enumeration value="Letter"/>
          <xsd:enumeration value="Logo"/>
          <xsd:enumeration value="Manual"/>
          <xsd:enumeration value="Minutes"/>
          <xsd:enumeration value="Model"/>
          <xsd:enumeration value="MOU"/>
          <xsd:enumeration value="Newsletter"/>
          <xsd:enumeration value="Payment Advice"/>
          <xsd:enumeration value="Plan"/>
          <xsd:enumeration value="Policy"/>
          <xsd:enumeration value="Position Description"/>
          <xsd:enumeration value="Presentation"/>
          <xsd:enumeration value="Procedure"/>
          <xsd:enumeration value="Proposal"/>
          <xsd:enumeration value="Quote"/>
          <xsd:enumeration value="Record"/>
          <xsd:enumeration value="Reforecast"/>
          <xsd:enumeration value="Register"/>
          <xsd:enumeration value="Report"/>
          <xsd:enumeration value="Resource"/>
          <xsd:enumeration value="Roster"/>
          <xsd:enumeration value="Schedule"/>
          <xsd:enumeration value="Submission"/>
          <xsd:enumeration value="Survey"/>
          <xsd:enumeration value="Template"/>
          <xsd:enumeration value="Tender"/>
          <xsd:enumeration value="Terms of Reference"/>
          <xsd:enumeration value="Variation"/>
          <xsd:enumeration value="Warranty"/>
          <xsd:enumeration value="Work Instruction"/>
        </xsd:restriction>
      </xsd:simpleType>
    </xsd:element>
    <xsd:element name="NewServiceArea" ma:index="2" nillable="true" ma:displayName="Service Area" ma:format="Dropdown" ma:internalName="NewServiceArea">
      <xsd:simpleType>
        <xsd:restriction base="dms:Choice">
          <xsd:enumeration value="Childrens"/>
          <xsd:enumeration value="Community"/>
          <xsd:enumeration value="Corporate"/>
          <xsd:enumeration value="Family"/>
          <xsd:enumeration value="Management"/>
          <xsd:enumeration value="Organisation"/>
          <xsd:enumeration value="Strategy &amp; Impact"/>
        </xsd:restriction>
      </xsd:simpleType>
    </xsd:element>
    <xsd:element name="NewService" ma:index="3" nillable="true" ma:displayName="Service" ma:format="Dropdown" ma:internalName="NewService">
      <xsd:simpleType>
        <xsd:restriction base="dms:Choice">
          <xsd:enumeration value="Bookings"/>
          <xsd:enumeration value="CFHVS"/>
          <xsd:enumeration value="Consults"/>
          <xsd:enumeration value="Country Families"/>
          <xsd:enumeration value="CPC"/>
          <xsd:enumeration value="DadsWA"/>
          <xsd:enumeration value="Day Stay"/>
          <xsd:enumeration value="ECED"/>
          <xsd:enumeration value="ELDS"/>
          <xsd:enumeration value="EPP"/>
          <xsd:enumeration value="Extended Stay"/>
          <xsd:enumeration value="Family Day Care"/>
          <xsd:enumeration value="Family Projects"/>
          <xsd:enumeration value="GFCS"/>
          <xsd:enumeration value="GFYSS"/>
          <xsd:enumeration value="HIPPY"/>
          <xsd:enumeration value="Intake"/>
          <xsd:enumeration value="LEAD"/>
          <xsd:enumeration value="My Time"/>
          <xsd:enumeration value="NAPPY"/>
          <xsd:enumeration value="Ngala Next Door"/>
          <xsd:enumeration value="NMNK"/>
          <xsd:enumeration value="NRPS"/>
          <xsd:enumeration value="PaL"/>
          <xsd:enumeration value="Parenting Line"/>
          <xsd:enumeration value="PCWA"/>
          <xsd:enumeration value="PFBPC"/>
          <xsd:enumeration value="PPT"/>
          <xsd:enumeration value="Psychological Services"/>
          <xsd:enumeration value="RRR"/>
          <xsd:enumeration value="RSAS"/>
          <xsd:enumeration value="SDERA"/>
          <xsd:enumeration value="Social Work"/>
          <xsd:enumeration value="SSSS"/>
          <xsd:enumeration value="Swan Alliance"/>
          <xsd:enumeration value="Target 120"/>
          <xsd:enumeration value="TIP"/>
        </xsd:restriction>
      </xsd:simpleType>
    </xsd:element>
    <xsd:element name="NewFunction" ma:index="4" nillable="true" ma:displayName="Function" ma:format="Dropdown" ma:internalName="NewFunction">
      <xsd:simpleType>
        <xsd:restriction base="dms:Choice">
          <xsd:enumeration value="Accounts"/>
          <xsd:enumeration value="Accreditation"/>
          <xsd:enumeration value="Admin"/>
          <xsd:enumeration value="Analysis"/>
          <xsd:enumeration value="Asbestos Management"/>
          <xsd:enumeration value="Audit"/>
          <xsd:enumeration value="Board"/>
          <xsd:enumeration value="Brokerage"/>
          <xsd:enumeration value="Business Development"/>
          <xsd:enumeration value="Compliance"/>
          <xsd:enumeration value="COVID-19"/>
          <xsd:enumeration value="Data and Stats"/>
          <xsd:enumeration value="Database"/>
          <xsd:enumeration value="Education"/>
          <xsd:enumeration value="Evaluation"/>
          <xsd:enumeration value="Exec Office"/>
          <xsd:enumeration value="Facilities"/>
          <xsd:enumeration value="Fee For Service"/>
          <xsd:enumeration value="Finance"/>
          <xsd:enumeration value="FON"/>
          <xsd:enumeration value="Food Safety"/>
          <xsd:enumeration value="Incident"/>
          <xsd:enumeration value="Indexation"/>
          <xsd:enumeration value="IT"/>
          <xsd:enumeration value="Leadership"/>
          <xsd:enumeration value="Licensing"/>
          <xsd:enumeration value="Maintenance"/>
          <xsd:enumeration value="Management"/>
          <xsd:enumeration value="Marketing"/>
          <xsd:enumeration value="Meetings"/>
          <xsd:enumeration value="Orientation"/>
          <xsd:enumeration value="P&amp;C"/>
          <xsd:enumeration value="Payroll"/>
          <xsd:enumeration value="Practice Governance"/>
          <xsd:enumeration value="Professional Education"/>
          <xsd:enumeration value="Project"/>
          <xsd:enumeration value="Purchasing"/>
          <xsd:enumeration value="Quality"/>
          <xsd:enumeration value="Reception"/>
          <xsd:enumeration value="Reflective Practice Supervision"/>
          <xsd:enumeration value="Research"/>
          <xsd:enumeration value="Resources"/>
          <xsd:enumeration value="Review"/>
          <xsd:enumeration value="Risk"/>
          <xsd:enumeration value="Student"/>
          <xsd:enumeration value="Superannuation"/>
          <xsd:enumeration value="Switchboard"/>
          <xsd:enumeration value="Website"/>
          <xsd:enumeration value="WHS"/>
        </xsd:restriction>
      </xsd:simpleType>
    </xsd:element>
    <xsd:element name="NewNgalaLocation" ma:index="5" nillable="true" ma:displayName="Ngala Location" ma:internalName="NewNgalaLo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Banksia Grove"/>
                    <xsd:enumeration value="Bentley"/>
                    <xsd:enumeration value="Calista"/>
                    <xsd:enumeration value="Carnarvon"/>
                    <xsd:enumeration value="East Waikiki"/>
                    <xsd:enumeration value="Gascoyne"/>
                    <xsd:enumeration value="Geraldton"/>
                    <xsd:enumeration value="Girrawheen"/>
                    <xsd:enumeration value="Hedland"/>
                    <xsd:enumeration value="Joondalup"/>
                    <xsd:enumeration value="Kensington"/>
                    <xsd:enumeration value="Merriwa"/>
                    <xsd:enumeration value="Midland"/>
                    <xsd:enumeration value="Midwest"/>
                    <xsd:enumeration value="Newman"/>
                    <xsd:enumeration value="Noranda"/>
                    <xsd:enumeration value="North East Metro"/>
                    <xsd:enumeration value="North West Metro"/>
                    <xsd:enumeration value="Perth Airport"/>
                    <xsd:enumeration value="Rangeway"/>
                    <xsd:enumeration value="Rockingham"/>
                    <xsd:enumeration value="South East Metro"/>
                    <xsd:enumeration value="South West Metro"/>
                    <xsd:enumeration value="Wyndham"/>
                    <xsd:enumeration value="Yongah Hill"/>
                  </xsd:restriction>
                </xsd:simpleType>
              </xsd:element>
            </xsd:sequence>
          </xsd:extension>
        </xsd:complexContent>
      </xsd:complexType>
    </xsd:element>
    <xsd:element name="NewCusodian" ma:index="6" nillable="true" ma:displayName="Custodian" ma:format="Dropdown" ma:internalName="NewCusodian">
      <xsd:simpleType>
        <xsd:restriction base="dms:Choice">
          <xsd:enumeration value="CEO"/>
          <xsd:enumeration value="CFO"/>
          <xsd:enumeration value="Co-Ordinator"/>
          <xsd:enumeration value="Director"/>
          <xsd:enumeration value="Manag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CD7324-553F-41C2-9163-062F4365E38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B4D38FF-3F88-44F3-8D3A-34DDBD8C8EE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afe78ed-d740-42cd-8ee7-9d2814e04c87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3E8EDD-E059-4648-A443-E897BA207B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23284B-A9A1-48F7-A367-C2052C139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e78ed-d740-42cd-8ee7-9d2814e0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2670</Words>
  <Characters>15219</Characters>
  <Application>Microsoft Office Word</Application>
  <DocSecurity>4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ejbennett</dc:creator>
  <cp:lastModifiedBy>Narelle Roberts</cp:lastModifiedBy>
  <cp:revision>2</cp:revision>
  <cp:lastPrinted>2019-07-29T01:22:00Z</cp:lastPrinted>
  <dcterms:created xsi:type="dcterms:W3CDTF">2021-06-17T06:04:00Z</dcterms:created>
  <dcterms:modified xsi:type="dcterms:W3CDTF">2021-06-17T06:04:00Z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0x010100C5E379BA9DF5304CABFD637FC44D6E2100C96AD09926741D4BA0343EE32B9A0FD7</vt:lpwstr>
  </property>
</Properties>
</file>